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570FD" w14:textId="1860BC91" w:rsidR="00635DCC" w:rsidRDefault="00635DCC" w:rsidP="00ED2F3E">
      <w:pPr>
        <w:spacing w:before="100" w:beforeAutospacing="1" w:after="100" w:afterAutospacing="1"/>
        <w:rPr>
          <w:rFonts w:ascii="Calibri" w:eastAsia="Times New Roman" w:hAnsi="Calibri" w:cs="Calibri"/>
          <w:b/>
          <w:bCs/>
          <w:sz w:val="28"/>
          <w:szCs w:val="28"/>
        </w:rPr>
      </w:pPr>
      <w:r>
        <w:rPr>
          <w:rFonts w:ascii="Times New Roman" w:hAnsi="Times New Roman"/>
          <w:noProof/>
          <w:lang w:eastAsia="en-GB"/>
        </w:rPr>
        <w:drawing>
          <wp:anchor distT="36576" distB="36576" distL="36576" distR="36576" simplePos="0" relativeHeight="251659264" behindDoc="0" locked="0" layoutInCell="1" allowOverlap="1" wp14:anchorId="65C127F3" wp14:editId="3DBA74C0">
            <wp:simplePos x="0" y="0"/>
            <wp:positionH relativeFrom="column">
              <wp:posOffset>1824124</wp:posOffset>
            </wp:positionH>
            <wp:positionV relativeFrom="paragraph">
              <wp:posOffset>369570</wp:posOffset>
            </wp:positionV>
            <wp:extent cx="2560494" cy="1795172"/>
            <wp:effectExtent l="0" t="0" r="5080" b="0"/>
            <wp:wrapNone/>
            <wp:docPr id="1" name="Picture 1" descr="logo 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b"/>
                    <pic:cNvPicPr>
                      <a:picLocks noChangeAspect="1" noChangeArrowheads="1"/>
                    </pic:cNvPicPr>
                  </pic:nvPicPr>
                  <pic:blipFill>
                    <a:blip r:embed="rId5" cstate="print">
                      <a:extLst>
                        <a:ext uri="{28A0092B-C50C-407E-A947-70E740481C1C}">
                          <a14:useLocalDpi xmlns:a14="http://schemas.microsoft.com/office/drawing/2010/main" val="0"/>
                        </a:ext>
                      </a:extLst>
                    </a:blip>
                    <a:srcRect l="15598" t="10170" r="20796" b="11775"/>
                    <a:stretch>
                      <a:fillRect/>
                    </a:stretch>
                  </pic:blipFill>
                  <pic:spPr bwMode="auto">
                    <a:xfrm>
                      <a:off x="0" y="0"/>
                      <a:ext cx="2560494" cy="1795172"/>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B67F8C4" w14:textId="689E34E9" w:rsidR="00635DCC" w:rsidRDefault="00635DCC" w:rsidP="00635DCC">
      <w:pPr>
        <w:jc w:val="center"/>
        <w:rPr>
          <w:rFonts w:ascii="Calibri" w:eastAsia="Times New Roman" w:hAnsi="Calibri" w:cs="Calibri"/>
          <w:b/>
          <w:bCs/>
          <w:sz w:val="56"/>
          <w:szCs w:val="28"/>
        </w:rPr>
      </w:pPr>
    </w:p>
    <w:p w14:paraId="75821300" w14:textId="1A1FDD8A" w:rsidR="00635DCC" w:rsidRDefault="00635DCC" w:rsidP="00635DCC">
      <w:pPr>
        <w:jc w:val="center"/>
        <w:rPr>
          <w:rFonts w:ascii="Calibri" w:eastAsia="Times New Roman" w:hAnsi="Calibri" w:cs="Calibri"/>
          <w:b/>
          <w:bCs/>
          <w:sz w:val="56"/>
          <w:szCs w:val="28"/>
        </w:rPr>
      </w:pPr>
    </w:p>
    <w:p w14:paraId="5382B865" w14:textId="58E8DC8C" w:rsidR="00635DCC" w:rsidRDefault="00635DCC" w:rsidP="00635DCC">
      <w:pPr>
        <w:jc w:val="center"/>
        <w:rPr>
          <w:rFonts w:ascii="Calibri" w:eastAsia="Times New Roman" w:hAnsi="Calibri" w:cs="Calibri"/>
          <w:b/>
          <w:bCs/>
          <w:sz w:val="56"/>
          <w:szCs w:val="28"/>
        </w:rPr>
      </w:pPr>
    </w:p>
    <w:p w14:paraId="7861C93D" w14:textId="77777777" w:rsidR="00635DCC" w:rsidRDefault="00635DCC" w:rsidP="00635DCC">
      <w:pPr>
        <w:jc w:val="center"/>
        <w:rPr>
          <w:rFonts w:ascii="Calibri" w:eastAsia="Times New Roman" w:hAnsi="Calibri" w:cs="Calibri"/>
          <w:b/>
          <w:bCs/>
          <w:sz w:val="56"/>
          <w:szCs w:val="28"/>
        </w:rPr>
      </w:pPr>
    </w:p>
    <w:p w14:paraId="1E56BBC1" w14:textId="620CAD79" w:rsidR="00635DCC" w:rsidRDefault="00635DCC" w:rsidP="00635DCC">
      <w:pPr>
        <w:jc w:val="center"/>
        <w:rPr>
          <w:rFonts w:ascii="Calibri" w:eastAsia="Times New Roman" w:hAnsi="Calibri" w:cs="Calibri"/>
          <w:b/>
          <w:bCs/>
          <w:sz w:val="56"/>
          <w:szCs w:val="28"/>
        </w:rPr>
      </w:pPr>
      <w:r w:rsidRPr="00635DCC">
        <w:rPr>
          <w:rFonts w:ascii="Calibri" w:eastAsia="Times New Roman" w:hAnsi="Calibri" w:cs="Calibri"/>
          <w:b/>
          <w:bCs/>
          <w:sz w:val="56"/>
          <w:szCs w:val="28"/>
        </w:rPr>
        <w:t xml:space="preserve">Promoting </w:t>
      </w:r>
      <w:r w:rsidR="00ED2F3E" w:rsidRPr="00635DCC">
        <w:rPr>
          <w:rFonts w:ascii="Calibri" w:eastAsia="Times New Roman" w:hAnsi="Calibri" w:cs="Calibri"/>
          <w:b/>
          <w:bCs/>
          <w:sz w:val="56"/>
          <w:szCs w:val="28"/>
        </w:rPr>
        <w:t xml:space="preserve">Positive Behaviour </w:t>
      </w:r>
      <w:r>
        <w:rPr>
          <w:rFonts w:ascii="Calibri" w:eastAsia="Times New Roman" w:hAnsi="Calibri" w:cs="Calibri"/>
          <w:b/>
          <w:bCs/>
          <w:sz w:val="56"/>
          <w:szCs w:val="28"/>
        </w:rPr>
        <w:t>&amp;</w:t>
      </w:r>
    </w:p>
    <w:p w14:paraId="1CFF6F3F" w14:textId="3B69B9E1" w:rsidR="00ED2F3E" w:rsidRPr="00635DCC" w:rsidRDefault="00635DCC" w:rsidP="00635DCC">
      <w:pPr>
        <w:jc w:val="center"/>
        <w:rPr>
          <w:rFonts w:ascii="Times New Roman" w:eastAsia="Times New Roman" w:hAnsi="Times New Roman" w:cs="Times New Roman"/>
          <w:sz w:val="52"/>
        </w:rPr>
      </w:pPr>
      <w:r w:rsidRPr="00635DCC">
        <w:rPr>
          <w:rFonts w:ascii="Calibri" w:eastAsia="Times New Roman" w:hAnsi="Calibri" w:cs="Calibri"/>
          <w:b/>
          <w:bCs/>
          <w:sz w:val="56"/>
          <w:szCs w:val="28"/>
        </w:rPr>
        <w:t xml:space="preserve">Attitudes </w:t>
      </w:r>
      <w:r w:rsidR="00ED2F3E" w:rsidRPr="00635DCC">
        <w:rPr>
          <w:rFonts w:ascii="Calibri" w:eastAsia="Times New Roman" w:hAnsi="Calibri" w:cs="Calibri"/>
          <w:b/>
          <w:bCs/>
          <w:sz w:val="56"/>
          <w:szCs w:val="28"/>
        </w:rPr>
        <w:t>Policy</w:t>
      </w:r>
    </w:p>
    <w:p w14:paraId="0E5B8F31" w14:textId="411759E5" w:rsidR="00ED2F3E" w:rsidRDefault="009F3CFA" w:rsidP="00ED2F3E">
      <w:pPr>
        <w:spacing w:before="100" w:beforeAutospacing="1" w:after="100" w:afterAutospacing="1"/>
        <w:rPr>
          <w:rFonts w:ascii="Calibri" w:eastAsia="Times New Roman" w:hAnsi="Calibri" w:cs="Calibri"/>
          <w:b/>
          <w:bCs/>
          <w:sz w:val="28"/>
          <w:szCs w:val="22"/>
        </w:rPr>
      </w:pPr>
      <w:r w:rsidRPr="00C97803">
        <w:rPr>
          <w:rFonts w:ascii="Calibri" w:eastAsia="Times New Roman" w:hAnsi="Calibri" w:cs="Calibri"/>
          <w:b/>
          <w:bCs/>
          <w:sz w:val="28"/>
          <w:szCs w:val="22"/>
        </w:rPr>
        <w:t xml:space="preserve">Our </w:t>
      </w:r>
      <w:r w:rsidR="001B14AD" w:rsidRPr="00C97803">
        <w:rPr>
          <w:rFonts w:ascii="Calibri" w:eastAsia="Times New Roman" w:hAnsi="Calibri" w:cs="Calibri"/>
          <w:b/>
          <w:bCs/>
          <w:sz w:val="28"/>
          <w:szCs w:val="22"/>
        </w:rPr>
        <w:t xml:space="preserve">Intent </w:t>
      </w:r>
    </w:p>
    <w:p w14:paraId="4A6B52A7" w14:textId="77777777" w:rsidR="00635DCC" w:rsidRPr="00635DCC" w:rsidRDefault="00635DCC" w:rsidP="00635DCC">
      <w:pPr>
        <w:spacing w:before="100" w:beforeAutospacing="1" w:after="100" w:afterAutospacing="1"/>
        <w:rPr>
          <w:rFonts w:ascii="Times New Roman" w:eastAsia="Times New Roman" w:hAnsi="Times New Roman" w:cs="Times New Roman"/>
        </w:rPr>
      </w:pPr>
      <w:r w:rsidRPr="00635DCC">
        <w:rPr>
          <w:rFonts w:ascii="Calibri" w:eastAsia="Times New Roman" w:hAnsi="Calibri" w:cs="Calibri"/>
        </w:rPr>
        <w:t xml:space="preserve">We believe that children should be free to play, explore and discover without fear of harm or injury, in a supportive and emotionally literate environment. We recognise that children are learning about their emotions and often require adult support to regulate them and manage their behaviour. We believe in Children’s rights and working in partnership with their parents to understand and support their child’s emotional needs. Adults with a sound knowledge of child development will understand children’s thinking and reasoning. They will therefore be able to promote positive interaction strategies. </w:t>
      </w:r>
    </w:p>
    <w:p w14:paraId="7D9F771F" w14:textId="4C065E35" w:rsidR="00C97803" w:rsidRDefault="00635DCC" w:rsidP="00ED2F3E">
      <w:pPr>
        <w:spacing w:before="100" w:beforeAutospacing="1" w:after="100" w:afterAutospacing="1"/>
        <w:rPr>
          <w:rFonts w:ascii="Calibri" w:eastAsia="Times New Roman" w:hAnsi="Calibri" w:cs="Calibri"/>
          <w:sz w:val="22"/>
          <w:szCs w:val="22"/>
        </w:rPr>
      </w:pPr>
      <w:r w:rsidRPr="00635DCC">
        <w:rPr>
          <w:rFonts w:ascii="Calibri" w:eastAsia="Times New Roman" w:hAnsi="Calibri" w:cs="Calibri"/>
        </w:rPr>
        <w:t>We recognise that appropriate behaviour expectations differ depending on an individual child’s experience and stage of development. We believe that all of this should take place within an inclusive framework in which equal opportunities are promoted and discrimination challenged</w:t>
      </w:r>
      <w:r w:rsidR="009F3CFA">
        <w:rPr>
          <w:rFonts w:ascii="Calibri" w:eastAsia="Times New Roman" w:hAnsi="Calibri" w:cs="Calibri"/>
          <w:sz w:val="22"/>
          <w:szCs w:val="22"/>
        </w:rPr>
        <w:t xml:space="preserve">. </w:t>
      </w:r>
      <w:r w:rsidR="00ED2F3E" w:rsidRPr="00ED2F3E">
        <w:rPr>
          <w:rFonts w:ascii="Calibri" w:eastAsia="Times New Roman" w:hAnsi="Calibri" w:cs="Calibri"/>
          <w:sz w:val="22"/>
          <w:szCs w:val="22"/>
        </w:rPr>
        <w:t xml:space="preserve"> </w:t>
      </w:r>
    </w:p>
    <w:p w14:paraId="65EB8FED" w14:textId="77777777" w:rsidR="00635DCC" w:rsidRDefault="00635DCC" w:rsidP="00635DCC">
      <w:pPr>
        <w:pStyle w:val="NormalWeb"/>
      </w:pPr>
      <w:r>
        <w:rPr>
          <w:rFonts w:ascii="Calibri" w:hAnsi="Calibri" w:cs="Calibri"/>
          <w:b/>
          <w:bCs/>
        </w:rPr>
        <w:t xml:space="preserve">Purposes </w:t>
      </w:r>
    </w:p>
    <w:p w14:paraId="18FD7428" w14:textId="77777777" w:rsidR="00635DCC" w:rsidRDefault="00635DCC" w:rsidP="00635DCC">
      <w:pPr>
        <w:pStyle w:val="NormalWeb"/>
        <w:numPr>
          <w:ilvl w:val="0"/>
          <w:numId w:val="10"/>
        </w:numPr>
        <w:rPr>
          <w:rFonts w:ascii="Calibri" w:hAnsi="Calibri" w:cs="Calibri"/>
        </w:rPr>
      </w:pPr>
      <w:r>
        <w:rPr>
          <w:rFonts w:ascii="Calibri" w:hAnsi="Calibri" w:cs="Calibri"/>
        </w:rPr>
        <w:t xml:space="preserve">To ensure that all children have an equal opportunity to learn. </w:t>
      </w:r>
    </w:p>
    <w:p w14:paraId="4E5DDC13" w14:textId="77777777" w:rsidR="00635DCC" w:rsidRDefault="00635DCC" w:rsidP="00635DCC">
      <w:pPr>
        <w:pStyle w:val="NormalWeb"/>
        <w:numPr>
          <w:ilvl w:val="0"/>
          <w:numId w:val="10"/>
        </w:numPr>
        <w:rPr>
          <w:rFonts w:ascii="Calibri" w:hAnsi="Calibri" w:cs="Calibri"/>
        </w:rPr>
      </w:pPr>
      <w:r>
        <w:rPr>
          <w:rFonts w:ascii="Calibri" w:hAnsi="Calibri" w:cs="Calibri"/>
        </w:rPr>
        <w:t xml:space="preserve">To ensure a calm working environment for everyone. </w:t>
      </w:r>
    </w:p>
    <w:p w14:paraId="3E468F97" w14:textId="1AF7DF0E" w:rsidR="00635DCC" w:rsidRPr="00635DCC" w:rsidRDefault="00635DCC" w:rsidP="00635DCC">
      <w:pPr>
        <w:pStyle w:val="NormalWeb"/>
        <w:numPr>
          <w:ilvl w:val="0"/>
          <w:numId w:val="10"/>
        </w:numPr>
        <w:rPr>
          <w:rFonts w:ascii="Calibri" w:hAnsi="Calibri" w:cs="Calibri"/>
        </w:rPr>
      </w:pPr>
      <w:r>
        <w:rPr>
          <w:rFonts w:ascii="Calibri" w:hAnsi="Calibri" w:cs="Calibri"/>
        </w:rPr>
        <w:t xml:space="preserve">To ensure that all adults are using the same strategies, enabling all children to experience </w:t>
      </w:r>
      <w:r w:rsidRPr="00635DCC">
        <w:rPr>
          <w:rFonts w:ascii="Calibri" w:hAnsi="Calibri" w:cs="Calibri"/>
        </w:rPr>
        <w:t xml:space="preserve">clear, consistent boundaries. </w:t>
      </w:r>
    </w:p>
    <w:p w14:paraId="662F1038" w14:textId="04BF70AD" w:rsidR="00635DCC" w:rsidRPr="00635DCC" w:rsidRDefault="00635DCC" w:rsidP="00635DCC">
      <w:pPr>
        <w:pStyle w:val="NormalWeb"/>
        <w:numPr>
          <w:ilvl w:val="0"/>
          <w:numId w:val="10"/>
        </w:numPr>
        <w:rPr>
          <w:rFonts w:ascii="Calibri" w:hAnsi="Calibri" w:cs="Calibri"/>
        </w:rPr>
      </w:pPr>
      <w:r>
        <w:rPr>
          <w:rFonts w:ascii="Calibri" w:hAnsi="Calibri" w:cs="Calibri"/>
        </w:rPr>
        <w:t xml:space="preserve">To support individual children who experience challenges with conflict to use tailored </w:t>
      </w:r>
      <w:r w:rsidRPr="00635DCC">
        <w:rPr>
          <w:rFonts w:ascii="Calibri" w:hAnsi="Calibri" w:cs="Calibri"/>
        </w:rPr>
        <w:t xml:space="preserve">strategies. </w:t>
      </w:r>
    </w:p>
    <w:p w14:paraId="07EA5764" w14:textId="0FD30BF4" w:rsidR="00635DCC" w:rsidRPr="00635DCC" w:rsidRDefault="00635DCC" w:rsidP="00635DCC">
      <w:pPr>
        <w:pStyle w:val="NormalWeb"/>
        <w:numPr>
          <w:ilvl w:val="0"/>
          <w:numId w:val="10"/>
        </w:numPr>
        <w:rPr>
          <w:rFonts w:ascii="Calibri" w:hAnsi="Calibri" w:cs="Calibri"/>
        </w:rPr>
      </w:pPr>
      <w:r>
        <w:rPr>
          <w:rFonts w:ascii="Calibri" w:hAnsi="Calibri" w:cs="Calibri"/>
        </w:rPr>
        <w:t xml:space="preserve">To enable children to develop an understanding of their feelings and emotions, allowing </w:t>
      </w:r>
      <w:r w:rsidRPr="00635DCC">
        <w:rPr>
          <w:rFonts w:ascii="Calibri" w:hAnsi="Calibri" w:cs="Calibri"/>
        </w:rPr>
        <w:t xml:space="preserve">children and adults to respect each other. </w:t>
      </w:r>
    </w:p>
    <w:p w14:paraId="44273E97" w14:textId="77777777" w:rsidR="00635DCC" w:rsidRDefault="00635DCC" w:rsidP="00635DCC">
      <w:pPr>
        <w:pStyle w:val="NormalWeb"/>
        <w:numPr>
          <w:ilvl w:val="0"/>
          <w:numId w:val="10"/>
        </w:numPr>
        <w:rPr>
          <w:rFonts w:ascii="Calibri" w:hAnsi="Calibri" w:cs="Calibri"/>
        </w:rPr>
      </w:pPr>
      <w:r>
        <w:rPr>
          <w:rFonts w:ascii="Calibri" w:hAnsi="Calibri" w:cs="Calibri"/>
        </w:rPr>
        <w:t xml:space="preserve">To focus on children's interests. </w:t>
      </w:r>
    </w:p>
    <w:p w14:paraId="30990797" w14:textId="77777777" w:rsidR="00635DCC" w:rsidRDefault="00635DCC" w:rsidP="00635DCC">
      <w:pPr>
        <w:pStyle w:val="NormalWeb"/>
        <w:numPr>
          <w:ilvl w:val="0"/>
          <w:numId w:val="10"/>
        </w:numPr>
        <w:rPr>
          <w:rFonts w:ascii="Calibri" w:hAnsi="Calibri" w:cs="Calibri"/>
        </w:rPr>
      </w:pPr>
      <w:r>
        <w:rPr>
          <w:rFonts w:ascii="Calibri" w:hAnsi="Calibri" w:cs="Calibri"/>
        </w:rPr>
        <w:t xml:space="preserve">To build strong relationships and trust. </w:t>
      </w:r>
    </w:p>
    <w:p w14:paraId="79C4F26F" w14:textId="77777777" w:rsidR="00635DCC" w:rsidRDefault="00635DCC" w:rsidP="00635DCC">
      <w:pPr>
        <w:pStyle w:val="NormalWeb"/>
        <w:numPr>
          <w:ilvl w:val="0"/>
          <w:numId w:val="10"/>
        </w:numPr>
        <w:rPr>
          <w:rFonts w:ascii="Calibri" w:hAnsi="Calibri" w:cs="Calibri"/>
        </w:rPr>
      </w:pPr>
      <w:r>
        <w:rPr>
          <w:rFonts w:ascii="Calibri" w:hAnsi="Calibri" w:cs="Calibri"/>
        </w:rPr>
        <w:t xml:space="preserve">To support children in conflict resolution. </w:t>
      </w:r>
    </w:p>
    <w:p w14:paraId="13959093" w14:textId="77777777" w:rsidR="00635DCC" w:rsidRDefault="00635DCC" w:rsidP="00635DCC">
      <w:pPr>
        <w:pStyle w:val="NormalWeb"/>
        <w:numPr>
          <w:ilvl w:val="0"/>
          <w:numId w:val="10"/>
        </w:numPr>
        <w:rPr>
          <w:rFonts w:ascii="Calibri" w:hAnsi="Calibri" w:cs="Calibri"/>
        </w:rPr>
      </w:pPr>
      <w:r>
        <w:rPr>
          <w:rFonts w:ascii="Calibri" w:hAnsi="Calibri" w:cs="Calibri"/>
        </w:rPr>
        <w:t xml:space="preserve">To support children in understanding how others may feel in social situations. </w:t>
      </w:r>
    </w:p>
    <w:p w14:paraId="2B58F91D" w14:textId="758B6F11" w:rsidR="00635DCC" w:rsidRDefault="00635DCC" w:rsidP="00ED2F3E">
      <w:pPr>
        <w:pStyle w:val="NormalWeb"/>
        <w:numPr>
          <w:ilvl w:val="0"/>
          <w:numId w:val="10"/>
        </w:numPr>
        <w:rPr>
          <w:rFonts w:ascii="Calibri" w:hAnsi="Calibri" w:cs="Calibri"/>
        </w:rPr>
      </w:pPr>
      <w:r>
        <w:rPr>
          <w:rFonts w:ascii="Calibri" w:hAnsi="Calibri" w:cs="Calibri"/>
        </w:rPr>
        <w:t xml:space="preserve">To support children in making a choice, express their perspective and find solutions. </w:t>
      </w:r>
    </w:p>
    <w:p w14:paraId="4F080438" w14:textId="761C8D42" w:rsidR="00635DCC" w:rsidRDefault="00635DCC" w:rsidP="00635DCC">
      <w:pPr>
        <w:pStyle w:val="NormalWeb"/>
      </w:pPr>
      <w:r>
        <w:rPr>
          <w:rFonts w:ascii="Calibri" w:hAnsi="Calibri" w:cs="Calibri"/>
        </w:rPr>
        <w:t xml:space="preserve">Through our behaviour policy and other related policies, we aim to promote positive, supportive and inclusive relationships between staff, children, parents and the wider community. </w:t>
      </w:r>
      <w:proofErr w:type="spellStart"/>
      <w:r>
        <w:rPr>
          <w:rFonts w:ascii="Calibri" w:hAnsi="Calibri" w:cs="Calibri"/>
        </w:rPr>
        <w:t>Fullbrook</w:t>
      </w:r>
      <w:proofErr w:type="spellEnd"/>
      <w:r>
        <w:rPr>
          <w:rFonts w:ascii="Calibri" w:hAnsi="Calibri" w:cs="Calibri"/>
        </w:rPr>
        <w:t xml:space="preserve"> Nursery School expects every member of our community to behave in a kind and considerate way towards others. We treat all children fairly and apply this behaviour policy consistently, whilst recognising that some children will need a more tailored approach to support their emotional needs. We seek advice for this when necessary from other professionals and in consultation with parents. </w:t>
      </w:r>
    </w:p>
    <w:p w14:paraId="0196A706" w14:textId="77777777" w:rsidR="00635DCC" w:rsidRDefault="00635DCC" w:rsidP="00635DCC">
      <w:pPr>
        <w:pStyle w:val="NormalWeb"/>
      </w:pPr>
      <w:r>
        <w:rPr>
          <w:rFonts w:ascii="Calibri" w:hAnsi="Calibri" w:cs="Calibri"/>
        </w:rPr>
        <w:lastRenderedPageBreak/>
        <w:t xml:space="preserve">This policy aims to help children develop in a safe and secure environment, and to become positive, responsible and increasingly independent members of the community. </w:t>
      </w:r>
    </w:p>
    <w:p w14:paraId="2ED7CA76" w14:textId="77777777" w:rsidR="00635DCC" w:rsidRDefault="00635DCC" w:rsidP="00635DCC">
      <w:pPr>
        <w:pStyle w:val="NormalWeb"/>
      </w:pPr>
      <w:r>
        <w:rPr>
          <w:rFonts w:ascii="Calibri" w:hAnsi="Calibri" w:cs="Calibri"/>
          <w:b/>
          <w:bCs/>
        </w:rPr>
        <w:t xml:space="preserve">British Values </w:t>
      </w:r>
    </w:p>
    <w:p w14:paraId="77CCCA9C" w14:textId="77777777" w:rsidR="00635DCC" w:rsidRDefault="00635DCC" w:rsidP="00635DCC">
      <w:pPr>
        <w:pStyle w:val="NormalWeb"/>
        <w:spacing w:before="0" w:beforeAutospacing="0" w:after="0" w:afterAutospacing="0"/>
        <w:rPr>
          <w:rFonts w:ascii="Calibri" w:hAnsi="Calibri" w:cs="Calibri"/>
        </w:rPr>
      </w:pPr>
      <w:r>
        <w:rPr>
          <w:rFonts w:ascii="Calibri" w:hAnsi="Calibri" w:cs="Calibri"/>
        </w:rPr>
        <w:t xml:space="preserve">At </w:t>
      </w:r>
      <w:proofErr w:type="spellStart"/>
      <w:r>
        <w:rPr>
          <w:rFonts w:ascii="Calibri" w:hAnsi="Calibri" w:cs="Calibri"/>
        </w:rPr>
        <w:t>Fullbrook</w:t>
      </w:r>
      <w:proofErr w:type="spellEnd"/>
      <w:r>
        <w:rPr>
          <w:rFonts w:ascii="Calibri" w:hAnsi="Calibri" w:cs="Calibri"/>
        </w:rPr>
        <w:t xml:space="preserve"> Nursery School we uphold and enlighten children about British Values and very these as fundamental human values, running as common threads, through all nationalities, ethnicities and cultures. British Values are defined as; </w:t>
      </w:r>
    </w:p>
    <w:p w14:paraId="35051BB6" w14:textId="77777777" w:rsidR="00635DCC" w:rsidRDefault="00635DCC" w:rsidP="00635DCC">
      <w:pPr>
        <w:pStyle w:val="NormalWeb"/>
        <w:numPr>
          <w:ilvl w:val="0"/>
          <w:numId w:val="12"/>
        </w:numPr>
        <w:spacing w:before="0" w:beforeAutospacing="0" w:after="0" w:afterAutospacing="0"/>
        <w:rPr>
          <w:rFonts w:ascii="Calibri" w:hAnsi="Calibri" w:cs="Calibri"/>
        </w:rPr>
      </w:pPr>
      <w:r>
        <w:rPr>
          <w:rFonts w:ascii="Calibri" w:hAnsi="Calibri" w:cs="Calibri"/>
        </w:rPr>
        <w:t xml:space="preserve">Democracy The rule of law, </w:t>
      </w:r>
    </w:p>
    <w:p w14:paraId="742B4E65" w14:textId="77777777" w:rsidR="00635DCC" w:rsidRDefault="00635DCC" w:rsidP="00635DCC">
      <w:pPr>
        <w:pStyle w:val="NormalWeb"/>
        <w:numPr>
          <w:ilvl w:val="0"/>
          <w:numId w:val="12"/>
        </w:numPr>
        <w:spacing w:before="0" w:beforeAutospacing="0" w:after="0" w:afterAutospacing="0"/>
        <w:rPr>
          <w:rFonts w:ascii="Calibri" w:hAnsi="Calibri" w:cs="Calibri"/>
        </w:rPr>
      </w:pPr>
      <w:r>
        <w:rPr>
          <w:rFonts w:ascii="Calibri" w:hAnsi="Calibri" w:cs="Calibri"/>
        </w:rPr>
        <w:t xml:space="preserve">Individual liberty, </w:t>
      </w:r>
    </w:p>
    <w:p w14:paraId="7FE4B390" w14:textId="77777777" w:rsidR="00635DCC" w:rsidRDefault="00635DCC" w:rsidP="00635DCC">
      <w:pPr>
        <w:pStyle w:val="NormalWeb"/>
        <w:numPr>
          <w:ilvl w:val="0"/>
          <w:numId w:val="12"/>
        </w:numPr>
        <w:spacing w:before="0" w:beforeAutospacing="0" w:after="0" w:afterAutospacing="0"/>
        <w:rPr>
          <w:rFonts w:ascii="Calibri" w:hAnsi="Calibri" w:cs="Calibri"/>
        </w:rPr>
      </w:pPr>
      <w:r>
        <w:rPr>
          <w:rFonts w:ascii="Calibri" w:hAnsi="Calibri" w:cs="Calibri"/>
        </w:rPr>
        <w:t>Mutual respect ,</w:t>
      </w:r>
    </w:p>
    <w:p w14:paraId="6588A97E" w14:textId="77777777" w:rsidR="00635DCC" w:rsidRDefault="00635DCC" w:rsidP="00635DCC">
      <w:pPr>
        <w:pStyle w:val="NormalWeb"/>
        <w:numPr>
          <w:ilvl w:val="0"/>
          <w:numId w:val="12"/>
        </w:numPr>
        <w:spacing w:before="0" w:beforeAutospacing="0" w:after="0" w:afterAutospacing="0"/>
        <w:rPr>
          <w:rFonts w:ascii="Calibri" w:hAnsi="Calibri" w:cs="Calibri"/>
        </w:rPr>
      </w:pPr>
      <w:r>
        <w:rPr>
          <w:rFonts w:ascii="Calibri" w:hAnsi="Calibri" w:cs="Calibri"/>
        </w:rPr>
        <w:t xml:space="preserve">Tolerance of those of different faiths and beliefs </w:t>
      </w:r>
    </w:p>
    <w:p w14:paraId="0130DE68" w14:textId="41BD16DF" w:rsidR="00635DCC" w:rsidRPr="00635DCC" w:rsidRDefault="00635DCC" w:rsidP="00635DCC">
      <w:pPr>
        <w:pStyle w:val="NormalWeb"/>
        <w:spacing w:before="0" w:beforeAutospacing="0" w:after="0" w:afterAutospacing="0"/>
      </w:pPr>
      <w:r>
        <w:rPr>
          <w:rFonts w:ascii="Calibri" w:hAnsi="Calibri" w:cs="Calibri"/>
          <w:color w:val="424242"/>
        </w:rPr>
        <w:t>These values are promoted and explored through our Sustainable Citizenship Curriculum.</w:t>
      </w:r>
    </w:p>
    <w:p w14:paraId="69A9D8E5" w14:textId="77777777" w:rsidR="00C97803" w:rsidRPr="00C97803" w:rsidRDefault="00C97803" w:rsidP="00ED2F3E">
      <w:pPr>
        <w:spacing w:before="100" w:beforeAutospacing="1" w:after="100" w:afterAutospacing="1"/>
        <w:rPr>
          <w:rFonts w:ascii="Calibri" w:eastAsia="Times New Roman" w:hAnsi="Calibri" w:cs="Calibri"/>
          <w:b/>
          <w:bCs/>
          <w:sz w:val="28"/>
          <w:szCs w:val="22"/>
        </w:rPr>
      </w:pPr>
      <w:r w:rsidRPr="00C97803">
        <w:rPr>
          <w:rFonts w:ascii="Calibri" w:eastAsia="Times New Roman" w:hAnsi="Calibri" w:cs="Calibri"/>
          <w:b/>
          <w:bCs/>
          <w:sz w:val="28"/>
          <w:szCs w:val="22"/>
        </w:rPr>
        <w:t xml:space="preserve">Our Implementation </w:t>
      </w:r>
    </w:p>
    <w:p w14:paraId="33F2B41D" w14:textId="77777777" w:rsidR="009F3CFA" w:rsidRDefault="00ED2F3E" w:rsidP="00ED2F3E">
      <w:pPr>
        <w:spacing w:before="100" w:beforeAutospacing="1" w:after="100" w:afterAutospacing="1"/>
        <w:rPr>
          <w:rFonts w:ascii="Calibri" w:eastAsia="Times New Roman" w:hAnsi="Calibri" w:cs="Calibri"/>
          <w:b/>
          <w:bCs/>
          <w:sz w:val="22"/>
          <w:szCs w:val="22"/>
        </w:rPr>
      </w:pPr>
      <w:r w:rsidRPr="00ED2F3E">
        <w:rPr>
          <w:rFonts w:ascii="Calibri" w:eastAsia="Times New Roman" w:hAnsi="Calibri" w:cs="Calibri"/>
          <w:b/>
          <w:bCs/>
          <w:sz w:val="22"/>
          <w:szCs w:val="22"/>
        </w:rPr>
        <w:t>P</w:t>
      </w:r>
      <w:r w:rsidR="009F3CFA">
        <w:rPr>
          <w:rFonts w:ascii="Calibri" w:eastAsia="Times New Roman" w:hAnsi="Calibri" w:cs="Calibri"/>
          <w:b/>
          <w:bCs/>
          <w:sz w:val="22"/>
          <w:szCs w:val="22"/>
        </w:rPr>
        <w:t xml:space="preserve">romoting a positive culture of behaviour </w:t>
      </w:r>
    </w:p>
    <w:p w14:paraId="00F49E19" w14:textId="6D4194EE" w:rsidR="009711C7" w:rsidRDefault="009F3CFA" w:rsidP="00ED2F3E">
      <w:pPr>
        <w:spacing w:before="100" w:beforeAutospacing="1" w:after="100" w:afterAutospacing="1"/>
        <w:rPr>
          <w:rFonts w:ascii="Calibri" w:eastAsia="Times New Roman" w:hAnsi="Calibri" w:cs="Calibri"/>
          <w:bCs/>
          <w:sz w:val="22"/>
          <w:szCs w:val="22"/>
        </w:rPr>
      </w:pPr>
      <w:r>
        <w:rPr>
          <w:rFonts w:ascii="Calibri" w:eastAsia="Times New Roman" w:hAnsi="Calibri" w:cs="Calibri"/>
          <w:bCs/>
          <w:sz w:val="22"/>
          <w:szCs w:val="22"/>
        </w:rPr>
        <w:t xml:space="preserve">The staff team have developed 5 key golden rules for </w:t>
      </w:r>
      <w:r w:rsidR="00356133">
        <w:rPr>
          <w:rFonts w:ascii="Calibri" w:eastAsia="Times New Roman" w:hAnsi="Calibri" w:cs="Calibri"/>
          <w:bCs/>
          <w:sz w:val="22"/>
          <w:szCs w:val="22"/>
        </w:rPr>
        <w:t>our school</w:t>
      </w:r>
      <w:r>
        <w:rPr>
          <w:rFonts w:ascii="Calibri" w:eastAsia="Times New Roman" w:hAnsi="Calibri" w:cs="Calibri"/>
          <w:bCs/>
          <w:sz w:val="22"/>
          <w:szCs w:val="22"/>
        </w:rPr>
        <w:t xml:space="preserve">. These form the basis of our expectations and rewards. </w:t>
      </w:r>
      <w:r w:rsidR="009711C7">
        <w:rPr>
          <w:rFonts w:ascii="Calibri" w:eastAsia="Times New Roman" w:hAnsi="Calibri" w:cs="Calibri"/>
          <w:bCs/>
          <w:sz w:val="22"/>
          <w:szCs w:val="22"/>
        </w:rPr>
        <w:t xml:space="preserve"> They are simple, effective and meaningful to young children as they are based around ‘giving a high five’ for positive behaviour. These posters are displayed around nursery and form part of everyone’s induction. </w:t>
      </w:r>
    </w:p>
    <w:p w14:paraId="18D818FE" w14:textId="686D9320" w:rsidR="009711C7" w:rsidRDefault="009711C7" w:rsidP="00ED2F3E">
      <w:pPr>
        <w:spacing w:before="100" w:beforeAutospacing="1" w:after="100" w:afterAutospacing="1"/>
        <w:rPr>
          <w:rFonts w:ascii="Calibri" w:eastAsia="Times New Roman" w:hAnsi="Calibri" w:cs="Calibri"/>
          <w:b/>
          <w:bCs/>
          <w:sz w:val="22"/>
          <w:szCs w:val="22"/>
        </w:rPr>
      </w:pPr>
      <w:r>
        <w:rPr>
          <w:rFonts w:ascii="Calibri" w:eastAsia="Times New Roman" w:hAnsi="Calibri" w:cs="Calibri"/>
          <w:noProof/>
          <w:sz w:val="22"/>
          <w:szCs w:val="22"/>
        </w:rPr>
        <w:drawing>
          <wp:inline distT="0" distB="0" distL="0" distR="0" wp14:anchorId="58291D89" wp14:editId="01DBCDAA">
            <wp:extent cx="4531198" cy="3159782"/>
            <wp:effectExtent l="152400" t="152400" r="346075" b="345440"/>
            <wp:docPr id="3" name="Picture 3" descr="file:///var/folders/yl/qsy3n6jn7nncxmqc18qzgnq00000gn/T/com.microsoft.Word/screen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png"/>
                    <pic:cNvPicPr/>
                  </pic:nvPicPr>
                  <pic:blipFill>
                    <a:blip r:embed="rId6">
                      <a:extLst>
                        <a:ext uri="{28A0092B-C50C-407E-A947-70E740481C1C}">
                          <a14:useLocalDpi xmlns:a14="http://schemas.microsoft.com/office/drawing/2010/main" val="0"/>
                        </a:ext>
                      </a:extLst>
                    </a:blip>
                    <a:stretch>
                      <a:fillRect/>
                    </a:stretch>
                  </pic:blipFill>
                  <pic:spPr>
                    <a:xfrm>
                      <a:off x="0" y="0"/>
                      <a:ext cx="4537481" cy="3164163"/>
                    </a:xfrm>
                    <a:prstGeom prst="rect">
                      <a:avLst/>
                    </a:prstGeom>
                    <a:ln>
                      <a:noFill/>
                    </a:ln>
                    <a:effectLst>
                      <a:outerShdw blurRad="292100" dist="139700" dir="2700000" algn="tl" rotWithShape="0">
                        <a:srgbClr val="333333">
                          <a:alpha val="65000"/>
                        </a:srgbClr>
                      </a:outerShdw>
                    </a:effectLst>
                  </pic:spPr>
                </pic:pic>
              </a:graphicData>
            </a:graphic>
          </wp:inline>
        </w:drawing>
      </w:r>
    </w:p>
    <w:p w14:paraId="35437BD3" w14:textId="77777777" w:rsidR="00ED2F3E" w:rsidRPr="00ED2F3E" w:rsidRDefault="009711C7" w:rsidP="00ED2F3E">
      <w:pPr>
        <w:spacing w:before="100" w:beforeAutospacing="1" w:after="100" w:afterAutospacing="1"/>
        <w:rPr>
          <w:rFonts w:ascii="Times New Roman" w:eastAsia="Times New Roman" w:hAnsi="Times New Roman" w:cs="Times New Roman"/>
        </w:rPr>
      </w:pPr>
      <w:r>
        <w:rPr>
          <w:rFonts w:ascii="Calibri" w:eastAsia="Times New Roman" w:hAnsi="Calibri" w:cs="Calibri"/>
          <w:b/>
          <w:bCs/>
          <w:sz w:val="22"/>
          <w:szCs w:val="22"/>
        </w:rPr>
        <w:t xml:space="preserve">Promoting Positive Attitudes to Learning </w:t>
      </w:r>
      <w:r w:rsidR="00ED2F3E" w:rsidRPr="00ED2F3E">
        <w:rPr>
          <w:rFonts w:ascii="Calibri" w:eastAsia="Times New Roman" w:hAnsi="Calibri" w:cs="Calibri"/>
          <w:b/>
          <w:bCs/>
          <w:sz w:val="22"/>
          <w:szCs w:val="22"/>
        </w:rPr>
        <w:t xml:space="preserve"> </w:t>
      </w:r>
    </w:p>
    <w:p w14:paraId="78F2264A" w14:textId="04E04A78" w:rsidR="00ED2F3E" w:rsidRPr="00ED2F3E" w:rsidRDefault="00356133" w:rsidP="00ED2F3E">
      <w:pPr>
        <w:spacing w:before="100" w:beforeAutospacing="1" w:after="100" w:afterAutospacing="1"/>
        <w:rPr>
          <w:rFonts w:ascii="Times New Roman" w:eastAsia="Times New Roman" w:hAnsi="Times New Roman" w:cs="Times New Roman"/>
        </w:rPr>
      </w:pPr>
      <w:r>
        <w:rPr>
          <w:rFonts w:ascii="Calibri" w:eastAsia="Times New Roman" w:hAnsi="Calibri" w:cs="Calibri"/>
          <w:sz w:val="22"/>
          <w:szCs w:val="22"/>
        </w:rPr>
        <w:t xml:space="preserve">School </w:t>
      </w:r>
      <w:r w:rsidR="00ED2F3E" w:rsidRPr="00ED2F3E">
        <w:rPr>
          <w:rFonts w:ascii="Calibri" w:eastAsia="Times New Roman" w:hAnsi="Calibri" w:cs="Calibri"/>
          <w:sz w:val="22"/>
          <w:szCs w:val="22"/>
        </w:rPr>
        <w:t>plays an important part in developing positive attitudes in young children, e.g. a se</w:t>
      </w:r>
      <w:r>
        <w:rPr>
          <w:rFonts w:ascii="Calibri" w:eastAsia="Times New Roman" w:hAnsi="Calibri" w:cs="Calibri"/>
          <w:sz w:val="22"/>
          <w:szCs w:val="22"/>
        </w:rPr>
        <w:t>n</w:t>
      </w:r>
      <w:r w:rsidR="00ED2F3E" w:rsidRPr="00ED2F3E">
        <w:rPr>
          <w:rFonts w:ascii="Calibri" w:eastAsia="Times New Roman" w:hAnsi="Calibri" w:cs="Calibri"/>
          <w:sz w:val="22"/>
          <w:szCs w:val="22"/>
        </w:rPr>
        <w:t xml:space="preserve">se of fairness, justice, honesty, truthfulness and care and respect for each other and for living things. </w:t>
      </w:r>
    </w:p>
    <w:p w14:paraId="7CB3E083" w14:textId="77777777" w:rsidR="00ED2F3E" w:rsidRPr="00ED2F3E" w:rsidRDefault="00ED2F3E" w:rsidP="00ED2F3E">
      <w:pPr>
        <w:spacing w:before="100" w:beforeAutospacing="1" w:after="100" w:afterAutospacing="1"/>
        <w:rPr>
          <w:rFonts w:ascii="Times New Roman" w:eastAsia="Times New Roman" w:hAnsi="Times New Roman" w:cs="Times New Roman"/>
        </w:rPr>
      </w:pPr>
      <w:r w:rsidRPr="00ED2F3E">
        <w:rPr>
          <w:rFonts w:ascii="Calibri" w:eastAsia="Times New Roman" w:hAnsi="Calibri" w:cs="Calibri"/>
          <w:sz w:val="22"/>
          <w:szCs w:val="22"/>
        </w:rPr>
        <w:t>We influence the child’s attitude to learning and so it is vitally important that the environment we offer encourages the child’s whole development, i.e. cognitive, emotional, social and physical. We strive to create an atmosphere of mutual</w:t>
      </w:r>
      <w:r w:rsidR="009711C7">
        <w:rPr>
          <w:rFonts w:ascii="Calibri" w:eastAsia="Times New Roman" w:hAnsi="Calibri" w:cs="Calibri"/>
          <w:sz w:val="22"/>
          <w:szCs w:val="22"/>
        </w:rPr>
        <w:t xml:space="preserve"> </w:t>
      </w:r>
      <w:r w:rsidRPr="00ED2F3E">
        <w:rPr>
          <w:rFonts w:ascii="Calibri" w:eastAsia="Times New Roman" w:hAnsi="Calibri" w:cs="Calibri"/>
          <w:sz w:val="22"/>
          <w:szCs w:val="22"/>
        </w:rPr>
        <w:t>respect</w:t>
      </w:r>
      <w:r w:rsidR="009711C7">
        <w:rPr>
          <w:rFonts w:ascii="Calibri" w:eastAsia="Times New Roman" w:hAnsi="Calibri" w:cs="Calibri"/>
          <w:sz w:val="22"/>
          <w:szCs w:val="22"/>
        </w:rPr>
        <w:t xml:space="preserve"> </w:t>
      </w:r>
      <w:r w:rsidRPr="00ED2F3E">
        <w:rPr>
          <w:rFonts w:ascii="Calibri" w:eastAsia="Times New Roman" w:hAnsi="Calibri" w:cs="Calibri"/>
          <w:sz w:val="22"/>
          <w:szCs w:val="22"/>
        </w:rPr>
        <w:t>and</w:t>
      </w:r>
      <w:r w:rsidR="009711C7">
        <w:rPr>
          <w:rFonts w:ascii="Calibri" w:eastAsia="Times New Roman" w:hAnsi="Calibri" w:cs="Calibri"/>
          <w:sz w:val="22"/>
          <w:szCs w:val="22"/>
        </w:rPr>
        <w:t xml:space="preserve"> </w:t>
      </w:r>
      <w:r w:rsidRPr="00ED2F3E">
        <w:rPr>
          <w:rFonts w:ascii="Calibri" w:eastAsia="Times New Roman" w:hAnsi="Calibri" w:cs="Calibri"/>
          <w:sz w:val="22"/>
          <w:szCs w:val="22"/>
        </w:rPr>
        <w:t>empathy. We</w:t>
      </w:r>
      <w:r w:rsidR="009711C7">
        <w:rPr>
          <w:rFonts w:ascii="Calibri" w:eastAsia="Times New Roman" w:hAnsi="Calibri" w:cs="Calibri"/>
          <w:sz w:val="22"/>
          <w:szCs w:val="22"/>
        </w:rPr>
        <w:t xml:space="preserve"> </w:t>
      </w:r>
      <w:r w:rsidRPr="00ED2F3E">
        <w:rPr>
          <w:rFonts w:ascii="Calibri" w:eastAsia="Times New Roman" w:hAnsi="Calibri" w:cs="Calibri"/>
          <w:sz w:val="22"/>
          <w:szCs w:val="22"/>
        </w:rPr>
        <w:t>value</w:t>
      </w:r>
      <w:r w:rsidR="009711C7">
        <w:rPr>
          <w:rFonts w:ascii="Calibri" w:eastAsia="Times New Roman" w:hAnsi="Calibri" w:cs="Calibri"/>
          <w:sz w:val="22"/>
          <w:szCs w:val="22"/>
        </w:rPr>
        <w:t xml:space="preserve"> </w:t>
      </w:r>
      <w:r w:rsidRPr="00ED2F3E">
        <w:rPr>
          <w:rFonts w:ascii="Calibri" w:eastAsia="Times New Roman" w:hAnsi="Calibri" w:cs="Calibri"/>
          <w:sz w:val="22"/>
          <w:szCs w:val="22"/>
        </w:rPr>
        <w:t>the</w:t>
      </w:r>
      <w:r w:rsidR="009711C7">
        <w:rPr>
          <w:rFonts w:ascii="Calibri" w:eastAsia="Times New Roman" w:hAnsi="Calibri" w:cs="Calibri"/>
          <w:sz w:val="22"/>
          <w:szCs w:val="22"/>
        </w:rPr>
        <w:t xml:space="preserve"> </w:t>
      </w:r>
      <w:r w:rsidRPr="00ED2F3E">
        <w:rPr>
          <w:rFonts w:ascii="Calibri" w:eastAsia="Times New Roman" w:hAnsi="Calibri" w:cs="Calibri"/>
          <w:sz w:val="22"/>
          <w:szCs w:val="22"/>
        </w:rPr>
        <w:t>parents’</w:t>
      </w:r>
      <w:r w:rsidR="009711C7">
        <w:rPr>
          <w:rFonts w:ascii="Calibri" w:eastAsia="Times New Roman" w:hAnsi="Calibri" w:cs="Calibri"/>
          <w:sz w:val="22"/>
          <w:szCs w:val="22"/>
        </w:rPr>
        <w:t xml:space="preserve"> </w:t>
      </w:r>
      <w:r w:rsidRPr="00ED2F3E">
        <w:rPr>
          <w:rFonts w:ascii="Calibri" w:eastAsia="Times New Roman" w:hAnsi="Calibri" w:cs="Calibri"/>
          <w:sz w:val="22"/>
          <w:szCs w:val="22"/>
        </w:rPr>
        <w:t>expertise</w:t>
      </w:r>
      <w:r w:rsidR="009711C7">
        <w:rPr>
          <w:rFonts w:ascii="Calibri" w:eastAsia="Times New Roman" w:hAnsi="Calibri" w:cs="Calibri"/>
          <w:sz w:val="22"/>
          <w:szCs w:val="22"/>
        </w:rPr>
        <w:t xml:space="preserve"> </w:t>
      </w:r>
      <w:r w:rsidRPr="00ED2F3E">
        <w:rPr>
          <w:rFonts w:ascii="Calibri" w:eastAsia="Times New Roman" w:hAnsi="Calibri" w:cs="Calibri"/>
          <w:sz w:val="22"/>
          <w:szCs w:val="22"/>
        </w:rPr>
        <w:t>and</w:t>
      </w:r>
      <w:r w:rsidR="009711C7">
        <w:rPr>
          <w:rFonts w:ascii="Calibri" w:eastAsia="Times New Roman" w:hAnsi="Calibri" w:cs="Calibri"/>
          <w:sz w:val="22"/>
          <w:szCs w:val="22"/>
        </w:rPr>
        <w:t xml:space="preserve"> </w:t>
      </w:r>
      <w:r w:rsidRPr="00ED2F3E">
        <w:rPr>
          <w:rFonts w:ascii="Calibri" w:eastAsia="Times New Roman" w:hAnsi="Calibri" w:cs="Calibri"/>
          <w:sz w:val="22"/>
          <w:szCs w:val="22"/>
        </w:rPr>
        <w:t>knowledge</w:t>
      </w:r>
      <w:r w:rsidR="009711C7">
        <w:rPr>
          <w:rFonts w:ascii="Calibri" w:eastAsia="Times New Roman" w:hAnsi="Calibri" w:cs="Calibri"/>
          <w:sz w:val="22"/>
          <w:szCs w:val="22"/>
        </w:rPr>
        <w:t xml:space="preserve"> </w:t>
      </w:r>
      <w:r w:rsidRPr="00ED2F3E">
        <w:rPr>
          <w:rFonts w:ascii="Calibri" w:eastAsia="Times New Roman" w:hAnsi="Calibri" w:cs="Calibri"/>
          <w:sz w:val="22"/>
          <w:szCs w:val="22"/>
        </w:rPr>
        <w:t>and</w:t>
      </w:r>
      <w:r w:rsidR="009711C7">
        <w:rPr>
          <w:rFonts w:ascii="Calibri" w:eastAsia="Times New Roman" w:hAnsi="Calibri" w:cs="Calibri"/>
          <w:sz w:val="22"/>
          <w:szCs w:val="22"/>
        </w:rPr>
        <w:t xml:space="preserve"> </w:t>
      </w:r>
      <w:r w:rsidRPr="00ED2F3E">
        <w:rPr>
          <w:rFonts w:ascii="Calibri" w:eastAsia="Times New Roman" w:hAnsi="Calibri" w:cs="Calibri"/>
          <w:sz w:val="22"/>
          <w:szCs w:val="22"/>
        </w:rPr>
        <w:t>encourage</w:t>
      </w:r>
      <w:r w:rsidR="009711C7">
        <w:rPr>
          <w:rFonts w:ascii="Calibri" w:eastAsia="Times New Roman" w:hAnsi="Calibri" w:cs="Calibri"/>
          <w:sz w:val="22"/>
          <w:szCs w:val="22"/>
        </w:rPr>
        <w:t xml:space="preserve"> </w:t>
      </w:r>
      <w:r w:rsidRPr="00ED2F3E">
        <w:rPr>
          <w:rFonts w:ascii="Calibri" w:eastAsia="Times New Roman" w:hAnsi="Calibri" w:cs="Calibri"/>
          <w:sz w:val="22"/>
          <w:szCs w:val="22"/>
        </w:rPr>
        <w:t>their</w:t>
      </w:r>
      <w:r w:rsidR="009711C7">
        <w:rPr>
          <w:rFonts w:ascii="Calibri" w:eastAsia="Times New Roman" w:hAnsi="Calibri" w:cs="Calibri"/>
          <w:sz w:val="22"/>
          <w:szCs w:val="22"/>
        </w:rPr>
        <w:t xml:space="preserve"> </w:t>
      </w:r>
      <w:r w:rsidRPr="00ED2F3E">
        <w:rPr>
          <w:rFonts w:ascii="Calibri" w:eastAsia="Times New Roman" w:hAnsi="Calibri" w:cs="Calibri"/>
          <w:sz w:val="22"/>
          <w:szCs w:val="22"/>
        </w:rPr>
        <w:t xml:space="preserve">active involvement in their child’s education. </w:t>
      </w:r>
    </w:p>
    <w:p w14:paraId="1BB8F6B5" w14:textId="77777777" w:rsidR="00ED2F3E" w:rsidRPr="00ED2F3E" w:rsidRDefault="00ED2F3E" w:rsidP="009711C7">
      <w:pPr>
        <w:rPr>
          <w:rFonts w:ascii="Times New Roman" w:eastAsia="Times New Roman" w:hAnsi="Times New Roman" w:cs="Times New Roman"/>
        </w:rPr>
      </w:pPr>
      <w:r w:rsidRPr="00ED2F3E">
        <w:rPr>
          <w:rFonts w:ascii="Calibri" w:eastAsia="Times New Roman" w:hAnsi="Calibri" w:cs="Calibri"/>
          <w:sz w:val="22"/>
          <w:szCs w:val="22"/>
        </w:rPr>
        <w:t xml:space="preserve">This is done through: </w:t>
      </w:r>
    </w:p>
    <w:p w14:paraId="21DD2DA3" w14:textId="77777777" w:rsidR="00ED2F3E" w:rsidRPr="00323026" w:rsidRDefault="00ED2F3E" w:rsidP="00323026">
      <w:pPr>
        <w:pStyle w:val="ListParagraph"/>
        <w:numPr>
          <w:ilvl w:val="0"/>
          <w:numId w:val="5"/>
        </w:numPr>
        <w:rPr>
          <w:rFonts w:ascii="Times New Roman" w:eastAsia="Times New Roman" w:hAnsi="Times New Roman" w:cs="Times New Roman"/>
        </w:rPr>
      </w:pPr>
      <w:r w:rsidRPr="00323026">
        <w:rPr>
          <w:rFonts w:ascii="Calibri" w:eastAsia="Times New Roman" w:hAnsi="Calibri" w:cs="Calibri"/>
          <w:sz w:val="22"/>
          <w:szCs w:val="22"/>
        </w:rPr>
        <w:lastRenderedPageBreak/>
        <w:t>Home visits</w:t>
      </w:r>
      <w:r w:rsidR="009711C7" w:rsidRPr="00323026">
        <w:rPr>
          <w:rFonts w:ascii="Calibri" w:eastAsia="Times New Roman" w:hAnsi="Calibri" w:cs="Calibri"/>
          <w:sz w:val="22"/>
          <w:szCs w:val="22"/>
        </w:rPr>
        <w:t>,</w:t>
      </w:r>
      <w:r w:rsidRPr="00323026">
        <w:rPr>
          <w:rFonts w:ascii="Calibri" w:eastAsia="Times New Roman" w:hAnsi="Calibri" w:cs="Calibri"/>
          <w:sz w:val="22"/>
          <w:szCs w:val="22"/>
        </w:rPr>
        <w:t xml:space="preserve"> </w:t>
      </w:r>
    </w:p>
    <w:p w14:paraId="3D2C7C50" w14:textId="77777777" w:rsidR="00ED2F3E" w:rsidRPr="00323026" w:rsidRDefault="00ED2F3E" w:rsidP="00323026">
      <w:pPr>
        <w:pStyle w:val="ListParagraph"/>
        <w:numPr>
          <w:ilvl w:val="0"/>
          <w:numId w:val="5"/>
        </w:numPr>
        <w:rPr>
          <w:rFonts w:ascii="Calibri" w:eastAsia="Times New Roman" w:hAnsi="Calibri" w:cs="Calibri"/>
          <w:sz w:val="22"/>
          <w:szCs w:val="22"/>
        </w:rPr>
      </w:pPr>
      <w:r w:rsidRPr="00323026">
        <w:rPr>
          <w:rFonts w:ascii="Calibri" w:eastAsia="Times New Roman" w:hAnsi="Calibri" w:cs="Calibri"/>
          <w:sz w:val="22"/>
          <w:szCs w:val="22"/>
        </w:rPr>
        <w:t>Parent</w:t>
      </w:r>
      <w:r w:rsidR="009711C7" w:rsidRPr="00323026">
        <w:rPr>
          <w:rFonts w:ascii="Calibri" w:eastAsia="Times New Roman" w:hAnsi="Calibri" w:cs="Calibri"/>
          <w:sz w:val="22"/>
          <w:szCs w:val="22"/>
        </w:rPr>
        <w:t xml:space="preserve"> engagement sessions in their various formats,</w:t>
      </w:r>
    </w:p>
    <w:p w14:paraId="6EA9E872" w14:textId="77777777" w:rsidR="009711C7" w:rsidRPr="00323026" w:rsidRDefault="009711C7" w:rsidP="00323026">
      <w:pPr>
        <w:pStyle w:val="ListParagraph"/>
        <w:numPr>
          <w:ilvl w:val="0"/>
          <w:numId w:val="5"/>
        </w:numPr>
        <w:rPr>
          <w:rFonts w:ascii="Calibri" w:eastAsia="Times New Roman" w:hAnsi="Calibri" w:cs="Calibri"/>
          <w:sz w:val="22"/>
          <w:szCs w:val="22"/>
        </w:rPr>
      </w:pPr>
      <w:r w:rsidRPr="00323026">
        <w:rPr>
          <w:rFonts w:ascii="Calibri" w:eastAsia="Times New Roman" w:hAnsi="Calibri" w:cs="Calibri"/>
          <w:sz w:val="22"/>
          <w:szCs w:val="22"/>
        </w:rPr>
        <w:t xml:space="preserve">1000 stories shared at home project </w:t>
      </w:r>
    </w:p>
    <w:p w14:paraId="07474006" w14:textId="77777777" w:rsidR="009711C7" w:rsidRPr="00323026" w:rsidRDefault="009711C7" w:rsidP="00323026">
      <w:pPr>
        <w:pStyle w:val="ListParagraph"/>
        <w:numPr>
          <w:ilvl w:val="0"/>
          <w:numId w:val="5"/>
        </w:numPr>
        <w:rPr>
          <w:rFonts w:ascii="Calibri" w:eastAsia="Times New Roman" w:hAnsi="Calibri" w:cs="Calibri"/>
          <w:sz w:val="22"/>
          <w:szCs w:val="22"/>
        </w:rPr>
      </w:pPr>
      <w:r w:rsidRPr="00323026">
        <w:rPr>
          <w:rFonts w:ascii="Calibri" w:eastAsia="Times New Roman" w:hAnsi="Calibri" w:cs="Calibri"/>
          <w:sz w:val="22"/>
          <w:szCs w:val="22"/>
        </w:rPr>
        <w:t xml:space="preserve">Marvellous Me parent sharing app, </w:t>
      </w:r>
    </w:p>
    <w:p w14:paraId="536FDB27" w14:textId="77777777" w:rsidR="00ED2F3E" w:rsidRPr="00ED2F3E" w:rsidRDefault="00ED2F3E" w:rsidP="009711C7">
      <w:pPr>
        <w:spacing w:before="100" w:beforeAutospacing="1" w:after="100" w:afterAutospacing="1"/>
        <w:rPr>
          <w:rFonts w:ascii="Times New Roman" w:eastAsia="Times New Roman" w:hAnsi="Times New Roman" w:cs="Times New Roman"/>
        </w:rPr>
      </w:pPr>
      <w:r w:rsidRPr="00ED2F3E">
        <w:rPr>
          <w:rFonts w:ascii="Calibri" w:eastAsia="Times New Roman" w:hAnsi="Calibri" w:cs="Calibri"/>
          <w:sz w:val="22"/>
          <w:szCs w:val="22"/>
        </w:rPr>
        <w:t>The staff believe in a curriculum where children are encouraged to be independent, show self -discipline, co</w:t>
      </w:r>
      <w:r w:rsidR="009711C7">
        <w:rPr>
          <w:rFonts w:ascii="Calibri" w:eastAsia="Times New Roman" w:hAnsi="Calibri" w:cs="Calibri"/>
          <w:sz w:val="22"/>
          <w:szCs w:val="22"/>
        </w:rPr>
        <w:t>-</w:t>
      </w:r>
      <w:r w:rsidRPr="00ED2F3E">
        <w:rPr>
          <w:rFonts w:ascii="Calibri" w:eastAsia="Times New Roman" w:hAnsi="Calibri" w:cs="Calibri"/>
          <w:sz w:val="22"/>
          <w:szCs w:val="22"/>
        </w:rPr>
        <w:t xml:space="preserve">operation, perseverance, respect for oneself and others, and therefore through these develop a positive self -image. </w:t>
      </w:r>
    </w:p>
    <w:p w14:paraId="0537511F" w14:textId="77777777" w:rsidR="00ED2F3E" w:rsidRPr="00ED2F3E" w:rsidRDefault="00ED2F3E" w:rsidP="00323026">
      <w:pPr>
        <w:spacing w:before="100" w:beforeAutospacing="1" w:after="100" w:afterAutospacing="1"/>
        <w:rPr>
          <w:rFonts w:ascii="Times New Roman" w:eastAsia="Times New Roman" w:hAnsi="Times New Roman" w:cs="Times New Roman"/>
        </w:rPr>
      </w:pPr>
      <w:r w:rsidRPr="00ED2F3E">
        <w:rPr>
          <w:rFonts w:ascii="Calibri" w:eastAsia="Times New Roman" w:hAnsi="Calibri" w:cs="Calibri"/>
          <w:sz w:val="22"/>
          <w:szCs w:val="22"/>
        </w:rPr>
        <w:t xml:space="preserve">The core of </w:t>
      </w:r>
      <w:r w:rsidR="00323026">
        <w:rPr>
          <w:rFonts w:ascii="Calibri" w:eastAsia="Times New Roman" w:hAnsi="Calibri" w:cs="Calibri"/>
          <w:sz w:val="22"/>
          <w:szCs w:val="22"/>
        </w:rPr>
        <w:t xml:space="preserve">our </w:t>
      </w:r>
      <w:r w:rsidRPr="00ED2F3E">
        <w:rPr>
          <w:rFonts w:ascii="Calibri" w:eastAsia="Times New Roman" w:hAnsi="Calibri" w:cs="Calibri"/>
          <w:sz w:val="22"/>
          <w:szCs w:val="22"/>
        </w:rPr>
        <w:t>curriculum is that the learning arises from the needs and interests of the child, the children are then supported</w:t>
      </w:r>
      <w:r w:rsidR="00323026">
        <w:rPr>
          <w:rFonts w:ascii="Calibri" w:eastAsia="Times New Roman" w:hAnsi="Calibri" w:cs="Calibri"/>
          <w:sz w:val="22"/>
          <w:szCs w:val="22"/>
        </w:rPr>
        <w:t xml:space="preserve"> </w:t>
      </w:r>
      <w:r w:rsidRPr="00ED2F3E">
        <w:rPr>
          <w:rFonts w:ascii="Calibri" w:eastAsia="Times New Roman" w:hAnsi="Calibri" w:cs="Calibri"/>
          <w:sz w:val="22"/>
          <w:szCs w:val="22"/>
        </w:rPr>
        <w:t>and</w:t>
      </w:r>
      <w:r w:rsidR="00323026">
        <w:rPr>
          <w:rFonts w:ascii="Calibri" w:eastAsia="Times New Roman" w:hAnsi="Calibri" w:cs="Calibri"/>
          <w:sz w:val="22"/>
          <w:szCs w:val="22"/>
        </w:rPr>
        <w:t xml:space="preserve"> </w:t>
      </w:r>
      <w:r w:rsidRPr="00ED2F3E">
        <w:rPr>
          <w:rFonts w:ascii="Calibri" w:eastAsia="Times New Roman" w:hAnsi="Calibri" w:cs="Calibri"/>
          <w:sz w:val="22"/>
          <w:szCs w:val="22"/>
        </w:rPr>
        <w:t>their</w:t>
      </w:r>
      <w:r w:rsidR="00323026">
        <w:rPr>
          <w:rFonts w:ascii="Calibri" w:eastAsia="Times New Roman" w:hAnsi="Calibri" w:cs="Calibri"/>
          <w:sz w:val="22"/>
          <w:szCs w:val="22"/>
        </w:rPr>
        <w:t xml:space="preserve"> </w:t>
      </w:r>
      <w:r w:rsidRPr="00ED2F3E">
        <w:rPr>
          <w:rFonts w:ascii="Calibri" w:eastAsia="Times New Roman" w:hAnsi="Calibri" w:cs="Calibri"/>
          <w:sz w:val="22"/>
          <w:szCs w:val="22"/>
        </w:rPr>
        <w:t>ideas</w:t>
      </w:r>
      <w:r w:rsidR="00323026">
        <w:rPr>
          <w:rFonts w:ascii="Calibri" w:eastAsia="Times New Roman" w:hAnsi="Calibri" w:cs="Calibri"/>
          <w:sz w:val="22"/>
          <w:szCs w:val="22"/>
        </w:rPr>
        <w:t xml:space="preserve"> extended b</w:t>
      </w:r>
      <w:r w:rsidRPr="00ED2F3E">
        <w:rPr>
          <w:rFonts w:ascii="Calibri" w:eastAsia="Times New Roman" w:hAnsi="Calibri" w:cs="Calibri"/>
          <w:sz w:val="22"/>
          <w:szCs w:val="22"/>
        </w:rPr>
        <w:t>y</w:t>
      </w:r>
      <w:r w:rsidR="00323026">
        <w:rPr>
          <w:rFonts w:ascii="Calibri" w:eastAsia="Times New Roman" w:hAnsi="Calibri" w:cs="Calibri"/>
          <w:sz w:val="22"/>
          <w:szCs w:val="22"/>
        </w:rPr>
        <w:t xml:space="preserve"> skilful </w:t>
      </w:r>
      <w:r w:rsidRPr="00ED2F3E">
        <w:rPr>
          <w:rFonts w:ascii="Calibri" w:eastAsia="Times New Roman" w:hAnsi="Calibri" w:cs="Calibri"/>
          <w:sz w:val="22"/>
          <w:szCs w:val="22"/>
        </w:rPr>
        <w:t>adult</w:t>
      </w:r>
      <w:r w:rsidR="00323026">
        <w:rPr>
          <w:rFonts w:ascii="Calibri" w:eastAsia="Times New Roman" w:hAnsi="Calibri" w:cs="Calibri"/>
          <w:sz w:val="22"/>
          <w:szCs w:val="22"/>
        </w:rPr>
        <w:t xml:space="preserve"> </w:t>
      </w:r>
      <w:r w:rsidRPr="00ED2F3E">
        <w:rPr>
          <w:rFonts w:ascii="Calibri" w:eastAsia="Times New Roman" w:hAnsi="Calibri" w:cs="Calibri"/>
          <w:sz w:val="22"/>
          <w:szCs w:val="22"/>
        </w:rPr>
        <w:t>interaction. We</w:t>
      </w:r>
      <w:r w:rsidR="00323026">
        <w:rPr>
          <w:rFonts w:ascii="Calibri" w:eastAsia="Times New Roman" w:hAnsi="Calibri" w:cs="Calibri"/>
          <w:sz w:val="22"/>
          <w:szCs w:val="22"/>
        </w:rPr>
        <w:t xml:space="preserve"> </w:t>
      </w:r>
      <w:r w:rsidRPr="00ED2F3E">
        <w:rPr>
          <w:rFonts w:ascii="Calibri" w:eastAsia="Times New Roman" w:hAnsi="Calibri" w:cs="Calibri"/>
          <w:sz w:val="22"/>
          <w:szCs w:val="22"/>
        </w:rPr>
        <w:t>believe</w:t>
      </w:r>
      <w:r w:rsidR="00323026">
        <w:rPr>
          <w:rFonts w:ascii="Calibri" w:eastAsia="Times New Roman" w:hAnsi="Calibri" w:cs="Calibri"/>
          <w:sz w:val="22"/>
          <w:szCs w:val="22"/>
        </w:rPr>
        <w:t xml:space="preserve"> </w:t>
      </w:r>
      <w:r w:rsidRPr="00ED2F3E">
        <w:rPr>
          <w:rFonts w:ascii="Calibri" w:eastAsia="Times New Roman" w:hAnsi="Calibri" w:cs="Calibri"/>
          <w:sz w:val="22"/>
          <w:szCs w:val="22"/>
        </w:rPr>
        <w:t>that</w:t>
      </w:r>
      <w:r w:rsidR="00323026">
        <w:rPr>
          <w:rFonts w:ascii="Calibri" w:eastAsia="Times New Roman" w:hAnsi="Calibri" w:cs="Calibri"/>
          <w:sz w:val="22"/>
          <w:szCs w:val="22"/>
        </w:rPr>
        <w:t xml:space="preserve"> </w:t>
      </w:r>
      <w:r w:rsidRPr="00ED2F3E">
        <w:rPr>
          <w:rFonts w:ascii="Calibri" w:eastAsia="Times New Roman" w:hAnsi="Calibri" w:cs="Calibri"/>
          <w:sz w:val="22"/>
          <w:szCs w:val="22"/>
        </w:rPr>
        <w:t>the</w:t>
      </w:r>
      <w:r w:rsidR="00323026">
        <w:rPr>
          <w:rFonts w:ascii="Calibri" w:eastAsia="Times New Roman" w:hAnsi="Calibri" w:cs="Calibri"/>
          <w:sz w:val="22"/>
          <w:szCs w:val="22"/>
        </w:rPr>
        <w:t xml:space="preserve"> </w:t>
      </w:r>
      <w:r w:rsidRPr="00ED2F3E">
        <w:rPr>
          <w:rFonts w:ascii="Calibri" w:eastAsia="Times New Roman" w:hAnsi="Calibri" w:cs="Calibri"/>
          <w:sz w:val="22"/>
          <w:szCs w:val="22"/>
        </w:rPr>
        <w:t>child</w:t>
      </w:r>
      <w:r w:rsidR="00323026">
        <w:rPr>
          <w:rFonts w:ascii="Calibri" w:eastAsia="Times New Roman" w:hAnsi="Calibri" w:cs="Calibri"/>
          <w:sz w:val="22"/>
          <w:szCs w:val="22"/>
        </w:rPr>
        <w:t xml:space="preserve"> </w:t>
      </w:r>
      <w:r w:rsidRPr="00ED2F3E">
        <w:rPr>
          <w:rFonts w:ascii="Calibri" w:eastAsia="Times New Roman" w:hAnsi="Calibri" w:cs="Calibri"/>
          <w:sz w:val="22"/>
          <w:szCs w:val="22"/>
        </w:rPr>
        <w:t>should</w:t>
      </w:r>
      <w:r w:rsidR="00323026">
        <w:rPr>
          <w:rFonts w:ascii="Calibri" w:eastAsia="Times New Roman" w:hAnsi="Calibri" w:cs="Calibri"/>
          <w:sz w:val="22"/>
          <w:szCs w:val="22"/>
        </w:rPr>
        <w:t xml:space="preserve"> </w:t>
      </w:r>
      <w:r w:rsidRPr="00ED2F3E">
        <w:rPr>
          <w:rFonts w:ascii="Calibri" w:eastAsia="Times New Roman" w:hAnsi="Calibri" w:cs="Calibri"/>
          <w:sz w:val="22"/>
          <w:szCs w:val="22"/>
        </w:rPr>
        <w:t>have</w:t>
      </w:r>
      <w:r w:rsidR="00323026">
        <w:rPr>
          <w:rFonts w:ascii="Calibri" w:eastAsia="Times New Roman" w:hAnsi="Calibri" w:cs="Calibri"/>
          <w:sz w:val="22"/>
          <w:szCs w:val="22"/>
        </w:rPr>
        <w:t xml:space="preserve"> </w:t>
      </w:r>
      <w:r w:rsidRPr="00ED2F3E">
        <w:rPr>
          <w:rFonts w:ascii="Calibri" w:eastAsia="Times New Roman" w:hAnsi="Calibri" w:cs="Calibri"/>
          <w:sz w:val="22"/>
          <w:szCs w:val="22"/>
        </w:rPr>
        <w:t>time</w:t>
      </w:r>
      <w:r w:rsidR="00323026">
        <w:rPr>
          <w:rFonts w:ascii="Calibri" w:eastAsia="Times New Roman" w:hAnsi="Calibri" w:cs="Calibri"/>
          <w:sz w:val="22"/>
          <w:szCs w:val="22"/>
        </w:rPr>
        <w:t xml:space="preserve"> </w:t>
      </w:r>
      <w:r w:rsidRPr="00ED2F3E">
        <w:rPr>
          <w:rFonts w:ascii="Calibri" w:eastAsia="Times New Roman" w:hAnsi="Calibri" w:cs="Calibri"/>
          <w:sz w:val="22"/>
          <w:szCs w:val="22"/>
        </w:rPr>
        <w:t>to tackle tasks that are the result of inner motivation and not always have to comply to demands made by adults. A child needs time to internalise new knowledge, a time to reflect and review old and new skills in order to feel confident in their acquisition</w:t>
      </w:r>
      <w:r w:rsidR="00323026">
        <w:rPr>
          <w:rFonts w:ascii="Calibri" w:eastAsia="Times New Roman" w:hAnsi="Calibri" w:cs="Calibri"/>
          <w:sz w:val="22"/>
          <w:szCs w:val="22"/>
        </w:rPr>
        <w:t xml:space="preserve">s. Our Keeping Healthy, Keeping Safe Curriculum outlines line our explicit teaching of positive attitude and personal development. </w:t>
      </w:r>
    </w:p>
    <w:p w14:paraId="362FBF98" w14:textId="77777777" w:rsidR="001B14AD" w:rsidRPr="00323026" w:rsidRDefault="001B14AD" w:rsidP="00323026">
      <w:pPr>
        <w:spacing w:before="100" w:beforeAutospacing="1" w:after="100" w:afterAutospacing="1"/>
        <w:rPr>
          <w:rFonts w:ascii="Calibri" w:eastAsia="Times New Roman" w:hAnsi="Calibri" w:cs="Calibri"/>
          <w:b/>
          <w:bCs/>
          <w:iCs/>
          <w:sz w:val="22"/>
          <w:szCs w:val="22"/>
        </w:rPr>
      </w:pPr>
      <w:r w:rsidRPr="00323026">
        <w:rPr>
          <w:rFonts w:ascii="Calibri" w:eastAsia="Times New Roman" w:hAnsi="Calibri" w:cs="Calibri"/>
          <w:b/>
          <w:bCs/>
          <w:iCs/>
          <w:sz w:val="22"/>
          <w:szCs w:val="22"/>
        </w:rPr>
        <w:t>P</w:t>
      </w:r>
      <w:r w:rsidR="00323026">
        <w:rPr>
          <w:rFonts w:ascii="Calibri" w:eastAsia="Times New Roman" w:hAnsi="Calibri" w:cs="Calibri"/>
          <w:b/>
          <w:bCs/>
          <w:iCs/>
          <w:sz w:val="22"/>
          <w:szCs w:val="22"/>
        </w:rPr>
        <w:t>romoting self-regulation and self-awareness</w:t>
      </w:r>
      <w:r w:rsidRPr="00323026">
        <w:rPr>
          <w:rFonts w:ascii="Calibri" w:eastAsia="Times New Roman" w:hAnsi="Calibri" w:cs="Calibri"/>
          <w:b/>
          <w:bCs/>
          <w:iCs/>
          <w:sz w:val="22"/>
          <w:szCs w:val="22"/>
        </w:rPr>
        <w:t xml:space="preserve"> </w:t>
      </w:r>
    </w:p>
    <w:p w14:paraId="73E70A64" w14:textId="07FD509A" w:rsidR="001E770E" w:rsidRDefault="001E770E" w:rsidP="001E770E">
      <w:pPr>
        <w:spacing w:before="100" w:beforeAutospacing="1" w:after="100" w:afterAutospacing="1"/>
        <w:rPr>
          <w:rFonts w:ascii="Calibri" w:eastAsia="Times New Roman" w:hAnsi="Calibri" w:cs="Calibri"/>
          <w:sz w:val="22"/>
          <w:szCs w:val="22"/>
        </w:rPr>
      </w:pPr>
      <w:r w:rsidRPr="001E770E">
        <w:rPr>
          <w:rFonts w:ascii="Calibri" w:eastAsia="Times New Roman" w:hAnsi="Calibri" w:cs="Calibri"/>
          <w:noProof/>
          <w:sz w:val="22"/>
          <w:szCs w:val="22"/>
        </w:rPr>
        <w:drawing>
          <wp:anchor distT="0" distB="0" distL="114300" distR="114300" simplePos="0" relativeHeight="251664384" behindDoc="0" locked="0" layoutInCell="1" allowOverlap="1" wp14:anchorId="01869C83" wp14:editId="242EFC92">
            <wp:simplePos x="0" y="0"/>
            <wp:positionH relativeFrom="column">
              <wp:posOffset>2459066</wp:posOffset>
            </wp:positionH>
            <wp:positionV relativeFrom="paragraph">
              <wp:posOffset>233680</wp:posOffset>
            </wp:positionV>
            <wp:extent cx="2090882" cy="759394"/>
            <wp:effectExtent l="0" t="0" r="5080" b="3175"/>
            <wp:wrapNone/>
            <wp:docPr id="4" name="Picture 8">
              <a:extLst xmlns:a="http://schemas.openxmlformats.org/drawingml/2006/main">
                <a:ext uri="{FF2B5EF4-FFF2-40B4-BE49-F238E27FC236}">
                  <a16:creationId xmlns:a16="http://schemas.microsoft.com/office/drawing/2014/main" id="{26151AD5-9177-894D-8FE9-50F219F763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8">
                      <a:extLst>
                        <a:ext uri="{FF2B5EF4-FFF2-40B4-BE49-F238E27FC236}">
                          <a16:creationId xmlns:a16="http://schemas.microsoft.com/office/drawing/2014/main" id="{26151AD5-9177-894D-8FE9-50F219F7634A}"/>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l="25119" t="32951" r="5962" b="37958"/>
                    <a:stretch>
                      <a:fillRect/>
                    </a:stretch>
                  </pic:blipFill>
                  <pic:spPr bwMode="auto">
                    <a:xfrm>
                      <a:off x="0" y="0"/>
                      <a:ext cx="2090882" cy="759394"/>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Times New Roman" w:hAnsi="Calibri" w:cs="Calibri"/>
          <w:sz w:val="22"/>
          <w:szCs w:val="22"/>
        </w:rPr>
        <w:t>We have developed an approach and resource to</w:t>
      </w:r>
      <w:r w:rsidRPr="001E770E">
        <w:rPr>
          <w:noProof/>
        </w:rPr>
        <w:t xml:space="preserve"> </w:t>
      </w:r>
      <w:r>
        <w:rPr>
          <w:rFonts w:ascii="Calibri" w:eastAsia="Times New Roman" w:hAnsi="Calibri" w:cs="Calibri"/>
          <w:sz w:val="22"/>
          <w:szCs w:val="22"/>
        </w:rPr>
        <w:t xml:space="preserve">support children’s understanding of their own emotions and those of others. </w:t>
      </w:r>
    </w:p>
    <w:p w14:paraId="1C36E049" w14:textId="77777777" w:rsidR="001E770E" w:rsidRDefault="001E770E" w:rsidP="001B14AD">
      <w:pPr>
        <w:spacing w:before="100" w:beforeAutospacing="1" w:after="100" w:afterAutospacing="1"/>
        <w:rPr>
          <w:rFonts w:ascii="Calibri" w:eastAsia="Times New Roman" w:hAnsi="Calibri" w:cs="Calibri"/>
          <w:bCs/>
          <w:iCs/>
          <w:sz w:val="22"/>
          <w:szCs w:val="22"/>
        </w:rPr>
      </w:pPr>
    </w:p>
    <w:p w14:paraId="4093723F" w14:textId="25DBC9FF" w:rsidR="001E770E" w:rsidRDefault="001E770E" w:rsidP="001B14AD">
      <w:pPr>
        <w:spacing w:before="100" w:beforeAutospacing="1" w:after="100" w:afterAutospacing="1"/>
        <w:rPr>
          <w:rFonts w:ascii="Calibri" w:eastAsia="Times New Roman" w:hAnsi="Calibri" w:cs="Calibri"/>
          <w:bCs/>
          <w:iCs/>
          <w:sz w:val="22"/>
          <w:szCs w:val="22"/>
        </w:rPr>
      </w:pPr>
      <w:r w:rsidRPr="001E770E">
        <w:rPr>
          <w:rFonts w:ascii="Calibri" w:eastAsia="Times New Roman" w:hAnsi="Calibri" w:cs="Calibri"/>
          <w:noProof/>
          <w:sz w:val="22"/>
          <w:szCs w:val="22"/>
        </w:rPr>
        <mc:AlternateContent>
          <mc:Choice Requires="wps">
            <w:drawing>
              <wp:anchor distT="0" distB="0" distL="114300" distR="114300" simplePos="0" relativeHeight="251666432" behindDoc="0" locked="0" layoutInCell="1" allowOverlap="1" wp14:anchorId="7BE113AD" wp14:editId="03E14736">
                <wp:simplePos x="0" y="0"/>
                <wp:positionH relativeFrom="column">
                  <wp:posOffset>685800</wp:posOffset>
                </wp:positionH>
                <wp:positionV relativeFrom="paragraph">
                  <wp:posOffset>64886</wp:posOffset>
                </wp:positionV>
                <wp:extent cx="6019800" cy="519545"/>
                <wp:effectExtent l="0" t="0" r="0" b="0"/>
                <wp:wrapNone/>
                <wp:docPr id="15" name="TextBox 14">
                  <a:extLst xmlns:a="http://schemas.openxmlformats.org/drawingml/2006/main">
                    <a:ext uri="{FF2B5EF4-FFF2-40B4-BE49-F238E27FC236}">
                      <a16:creationId xmlns:a16="http://schemas.microsoft.com/office/drawing/2014/main" id="{2633AC2C-82E0-BE45-B98B-AFDB9B54BFA1}"/>
                    </a:ext>
                  </a:extLst>
                </wp:docPr>
                <wp:cNvGraphicFramePr/>
                <a:graphic xmlns:a="http://schemas.openxmlformats.org/drawingml/2006/main">
                  <a:graphicData uri="http://schemas.microsoft.com/office/word/2010/wordprocessingShape">
                    <wps:wsp>
                      <wps:cNvSpPr txBox="1"/>
                      <wps:spPr>
                        <a:xfrm>
                          <a:off x="0" y="0"/>
                          <a:ext cx="6019800" cy="519545"/>
                        </a:xfrm>
                        <a:prstGeom prst="rect">
                          <a:avLst/>
                        </a:prstGeom>
                        <a:noFill/>
                      </wps:spPr>
                      <wps:txbx>
                        <w:txbxContent>
                          <w:p w14:paraId="4F43A31D" w14:textId="77777777" w:rsidR="001E770E" w:rsidRPr="001E770E" w:rsidRDefault="001E770E" w:rsidP="001E770E">
                            <w:pPr>
                              <w:pStyle w:val="NormalWeb"/>
                              <w:spacing w:before="0" w:beforeAutospacing="0" w:after="0" w:afterAutospacing="0"/>
                              <w:jc w:val="center"/>
                              <w:rPr>
                                <w:sz w:val="15"/>
                              </w:rPr>
                            </w:pPr>
                            <w:r w:rsidRPr="001E770E">
                              <w:rPr>
                                <w:rFonts w:asciiTheme="minorHAnsi" w:hAnsi="Calibri" w:cstheme="minorBidi"/>
                                <w:b/>
                                <w:bCs/>
                                <w:color w:val="00B050"/>
                                <w:kern w:val="24"/>
                                <w:sz w:val="28"/>
                                <w:szCs w:val="52"/>
                              </w:rPr>
                              <w:t>S</w:t>
                            </w:r>
                            <w:r w:rsidRPr="001E770E">
                              <w:rPr>
                                <w:rFonts w:asciiTheme="minorHAnsi" w:hAnsi="Calibri" w:cstheme="minorBidi"/>
                                <w:color w:val="000000" w:themeColor="text1"/>
                                <w:kern w:val="24"/>
                                <w:sz w:val="28"/>
                                <w:szCs w:val="52"/>
                              </w:rPr>
                              <w:t xml:space="preserve">elf-talk and positivity. </w:t>
                            </w:r>
                            <w:r w:rsidRPr="001E770E">
                              <w:rPr>
                                <w:rFonts w:asciiTheme="minorHAnsi" w:hAnsi="Calibri" w:cstheme="minorBidi"/>
                                <w:b/>
                                <w:bCs/>
                                <w:color w:val="0070C0"/>
                                <w:kern w:val="24"/>
                                <w:sz w:val="28"/>
                                <w:szCs w:val="52"/>
                              </w:rPr>
                              <w:t>M</w:t>
                            </w:r>
                            <w:r w:rsidRPr="001E770E">
                              <w:rPr>
                                <w:rFonts w:asciiTheme="minorHAnsi" w:hAnsi="Calibri" w:cstheme="minorBidi"/>
                                <w:color w:val="000000" w:themeColor="text1"/>
                                <w:kern w:val="24"/>
                                <w:sz w:val="28"/>
                                <w:szCs w:val="52"/>
                              </w:rPr>
                              <w:t xml:space="preserve">indfulness and manners. </w:t>
                            </w:r>
                            <w:r w:rsidRPr="001E770E">
                              <w:rPr>
                                <w:rFonts w:asciiTheme="minorHAnsi" w:hAnsi="Calibri" w:cstheme="minorBidi"/>
                                <w:b/>
                                <w:bCs/>
                                <w:color w:val="FFC000"/>
                                <w:kern w:val="24"/>
                                <w:sz w:val="28"/>
                                <w:szCs w:val="52"/>
                              </w:rPr>
                              <w:t>I</w:t>
                            </w:r>
                            <w:r w:rsidRPr="001E770E">
                              <w:rPr>
                                <w:rFonts w:asciiTheme="minorHAnsi" w:hAnsi="Calibri" w:cstheme="minorBidi"/>
                                <w:color w:val="000000" w:themeColor="text1"/>
                                <w:kern w:val="24"/>
                                <w:sz w:val="28"/>
                                <w:szCs w:val="52"/>
                              </w:rPr>
                              <w:t xml:space="preserve">ndividual Assertiveness. </w:t>
                            </w:r>
                          </w:p>
                          <w:p w14:paraId="70D57AFB" w14:textId="77777777" w:rsidR="001E770E" w:rsidRPr="001E770E" w:rsidRDefault="001E770E" w:rsidP="001E770E">
                            <w:pPr>
                              <w:pStyle w:val="NormalWeb"/>
                              <w:spacing w:before="0" w:beforeAutospacing="0" w:after="0" w:afterAutospacing="0"/>
                              <w:jc w:val="center"/>
                              <w:rPr>
                                <w:sz w:val="15"/>
                              </w:rPr>
                            </w:pPr>
                            <w:r w:rsidRPr="001E770E">
                              <w:rPr>
                                <w:rFonts w:asciiTheme="minorHAnsi" w:hAnsi="Calibri" w:cstheme="minorBidi"/>
                                <w:b/>
                                <w:bCs/>
                                <w:color w:val="7030A0"/>
                                <w:kern w:val="24"/>
                                <w:sz w:val="28"/>
                                <w:szCs w:val="52"/>
                              </w:rPr>
                              <w:t>L</w:t>
                            </w:r>
                            <w:r w:rsidRPr="001E770E">
                              <w:rPr>
                                <w:rFonts w:asciiTheme="minorHAnsi" w:hAnsi="Calibri" w:cstheme="minorBidi"/>
                                <w:color w:val="000000" w:themeColor="text1"/>
                                <w:kern w:val="24"/>
                                <w:sz w:val="28"/>
                                <w:szCs w:val="52"/>
                              </w:rPr>
                              <w:t xml:space="preserve">anguage of co-operation and kindness. </w:t>
                            </w:r>
                            <w:r w:rsidRPr="001E770E">
                              <w:rPr>
                                <w:rFonts w:asciiTheme="minorHAnsi" w:hAnsi="Calibri" w:cstheme="minorBidi"/>
                                <w:b/>
                                <w:bCs/>
                                <w:color w:val="FF0000"/>
                                <w:kern w:val="24"/>
                                <w:sz w:val="28"/>
                                <w:szCs w:val="52"/>
                              </w:rPr>
                              <w:t>E</w:t>
                            </w:r>
                            <w:r w:rsidRPr="001E770E">
                              <w:rPr>
                                <w:rFonts w:asciiTheme="minorHAnsi" w:hAnsi="Calibri" w:cstheme="minorBidi"/>
                                <w:color w:val="000000" w:themeColor="text1"/>
                                <w:kern w:val="24"/>
                                <w:sz w:val="28"/>
                                <w:szCs w:val="52"/>
                              </w:rPr>
                              <w:t>xpressing emotions of self and others.</w:t>
                            </w:r>
                          </w:p>
                          <w:p w14:paraId="48DBDB28" w14:textId="77777777" w:rsidR="001E770E" w:rsidRDefault="001E770E" w:rsidP="001E770E">
                            <w:pPr>
                              <w:pStyle w:val="NormalWeb"/>
                              <w:spacing w:before="0" w:beforeAutospacing="0" w:after="0" w:afterAutospacing="0"/>
                            </w:pPr>
                            <w:r>
                              <w:rPr>
                                <w:rFonts w:asciiTheme="minorHAnsi" w:hAnsi="Calibri" w:cstheme="minorBidi"/>
                                <w:b/>
                                <w:bCs/>
                                <w:color w:val="000000" w:themeColor="text1"/>
                                <w:kern w:val="24"/>
                                <w:sz w:val="36"/>
                                <w:szCs w:val="36"/>
                              </w:rPr>
                              <w:t> </w:t>
                            </w:r>
                          </w:p>
                          <w:p w14:paraId="35735DA1" w14:textId="77777777" w:rsidR="001E770E" w:rsidRDefault="001E770E" w:rsidP="001E770E">
                            <w:pPr>
                              <w:pStyle w:val="NormalWeb"/>
                              <w:spacing w:before="0" w:beforeAutospacing="0" w:after="0" w:afterAutospacing="0"/>
                              <w:jc w:val="cente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BE113AD" id="_x0000_t202" coordsize="21600,21600" o:spt="202" path="m,l,21600r21600,l21600,xe">
                <v:stroke joinstyle="miter"/>
                <v:path gradientshapeok="t" o:connecttype="rect"/>
              </v:shapetype>
              <v:shape id="TextBox 14" o:spid="_x0000_s1026" type="#_x0000_t202" style="position:absolute;margin-left:54pt;margin-top:5.1pt;width:474pt;height:40.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" filled="f" stroked="f">
                <v:textbox>
                  <w:txbxContent>
                    <w:p w14:paraId="4F43A31D" w14:textId="77777777" w:rsidR="001E770E" w:rsidRPr="001E770E" w:rsidRDefault="001E770E" w:rsidP="001E770E">
                      <w:pPr>
                        <w:pStyle w:val="NormalWeb"/>
                        <w:spacing w:before="0" w:beforeAutospacing="0" w:after="0" w:afterAutospacing="0"/>
                        <w:jc w:val="center"/>
                        <w:rPr>
                          <w:sz w:val="15"/>
                        </w:rPr>
                      </w:pPr>
                      <w:r w:rsidRPr="001E770E">
                        <w:rPr>
                          <w:rFonts w:asciiTheme="minorHAnsi" w:hAnsi="Calibri" w:cstheme="minorBidi"/>
                          <w:b/>
                          <w:bCs/>
                          <w:color w:val="00B050"/>
                          <w:kern w:val="24"/>
                          <w:sz w:val="28"/>
                          <w:szCs w:val="52"/>
                        </w:rPr>
                        <w:t>S</w:t>
                      </w:r>
                      <w:r w:rsidRPr="001E770E">
                        <w:rPr>
                          <w:rFonts w:asciiTheme="minorHAnsi" w:hAnsi="Calibri" w:cstheme="minorBidi"/>
                          <w:color w:val="000000" w:themeColor="text1"/>
                          <w:kern w:val="24"/>
                          <w:sz w:val="28"/>
                          <w:szCs w:val="52"/>
                        </w:rPr>
                        <w:t xml:space="preserve">elf-talk and positivity. </w:t>
                      </w:r>
                      <w:r w:rsidRPr="001E770E">
                        <w:rPr>
                          <w:rFonts w:asciiTheme="minorHAnsi" w:hAnsi="Calibri" w:cstheme="minorBidi"/>
                          <w:b/>
                          <w:bCs/>
                          <w:color w:val="0070C0"/>
                          <w:kern w:val="24"/>
                          <w:sz w:val="28"/>
                          <w:szCs w:val="52"/>
                        </w:rPr>
                        <w:t>M</w:t>
                      </w:r>
                      <w:r w:rsidRPr="001E770E">
                        <w:rPr>
                          <w:rFonts w:asciiTheme="minorHAnsi" w:hAnsi="Calibri" w:cstheme="minorBidi"/>
                          <w:color w:val="000000" w:themeColor="text1"/>
                          <w:kern w:val="24"/>
                          <w:sz w:val="28"/>
                          <w:szCs w:val="52"/>
                        </w:rPr>
                        <w:t xml:space="preserve">indfulness and manners. </w:t>
                      </w:r>
                      <w:r w:rsidRPr="001E770E">
                        <w:rPr>
                          <w:rFonts w:asciiTheme="minorHAnsi" w:hAnsi="Calibri" w:cstheme="minorBidi"/>
                          <w:b/>
                          <w:bCs/>
                          <w:color w:val="FFC000"/>
                          <w:kern w:val="24"/>
                          <w:sz w:val="28"/>
                          <w:szCs w:val="52"/>
                        </w:rPr>
                        <w:t>I</w:t>
                      </w:r>
                      <w:r w:rsidRPr="001E770E">
                        <w:rPr>
                          <w:rFonts w:asciiTheme="minorHAnsi" w:hAnsi="Calibri" w:cstheme="minorBidi"/>
                          <w:color w:val="000000" w:themeColor="text1"/>
                          <w:kern w:val="24"/>
                          <w:sz w:val="28"/>
                          <w:szCs w:val="52"/>
                        </w:rPr>
                        <w:t xml:space="preserve">ndividual Assertiveness. </w:t>
                      </w:r>
                    </w:p>
                    <w:p w14:paraId="70D57AFB" w14:textId="77777777" w:rsidR="001E770E" w:rsidRPr="001E770E" w:rsidRDefault="001E770E" w:rsidP="001E770E">
                      <w:pPr>
                        <w:pStyle w:val="NormalWeb"/>
                        <w:spacing w:before="0" w:beforeAutospacing="0" w:after="0" w:afterAutospacing="0"/>
                        <w:jc w:val="center"/>
                        <w:rPr>
                          <w:sz w:val="15"/>
                        </w:rPr>
                      </w:pPr>
                      <w:r w:rsidRPr="001E770E">
                        <w:rPr>
                          <w:rFonts w:asciiTheme="minorHAnsi" w:hAnsi="Calibri" w:cstheme="minorBidi"/>
                          <w:b/>
                          <w:bCs/>
                          <w:color w:val="7030A0"/>
                          <w:kern w:val="24"/>
                          <w:sz w:val="28"/>
                          <w:szCs w:val="52"/>
                        </w:rPr>
                        <w:t>L</w:t>
                      </w:r>
                      <w:r w:rsidRPr="001E770E">
                        <w:rPr>
                          <w:rFonts w:asciiTheme="minorHAnsi" w:hAnsi="Calibri" w:cstheme="minorBidi"/>
                          <w:color w:val="000000" w:themeColor="text1"/>
                          <w:kern w:val="24"/>
                          <w:sz w:val="28"/>
                          <w:szCs w:val="52"/>
                        </w:rPr>
                        <w:t xml:space="preserve">anguage of co-operation and kindness. </w:t>
                      </w:r>
                      <w:r w:rsidRPr="001E770E">
                        <w:rPr>
                          <w:rFonts w:asciiTheme="minorHAnsi" w:hAnsi="Calibri" w:cstheme="minorBidi"/>
                          <w:b/>
                          <w:bCs/>
                          <w:color w:val="FF0000"/>
                          <w:kern w:val="24"/>
                          <w:sz w:val="28"/>
                          <w:szCs w:val="52"/>
                        </w:rPr>
                        <w:t>E</w:t>
                      </w:r>
                      <w:r w:rsidRPr="001E770E">
                        <w:rPr>
                          <w:rFonts w:asciiTheme="minorHAnsi" w:hAnsi="Calibri" w:cstheme="minorBidi"/>
                          <w:color w:val="000000" w:themeColor="text1"/>
                          <w:kern w:val="24"/>
                          <w:sz w:val="28"/>
                          <w:szCs w:val="52"/>
                        </w:rPr>
                        <w:t>xpressing emotions of self and others.</w:t>
                      </w:r>
                    </w:p>
                    <w:p w14:paraId="48DBDB28" w14:textId="77777777" w:rsidR="001E770E" w:rsidRDefault="001E770E" w:rsidP="001E770E">
                      <w:pPr>
                        <w:pStyle w:val="NormalWeb"/>
                        <w:spacing w:before="0" w:beforeAutospacing="0" w:after="0" w:afterAutospacing="0"/>
                      </w:pPr>
                      <w:r>
                        <w:rPr>
                          <w:rFonts w:asciiTheme="minorHAnsi" w:hAnsi="Calibri" w:cstheme="minorBidi"/>
                          <w:b/>
                          <w:bCs/>
                          <w:color w:val="000000" w:themeColor="text1"/>
                          <w:kern w:val="24"/>
                          <w:sz w:val="36"/>
                          <w:szCs w:val="36"/>
                        </w:rPr>
                        <w:t> </w:t>
                      </w:r>
                    </w:p>
                    <w:p w14:paraId="35735DA1" w14:textId="77777777" w:rsidR="001E770E" w:rsidRDefault="001E770E" w:rsidP="001E770E">
                      <w:pPr>
                        <w:pStyle w:val="NormalWeb"/>
                        <w:spacing w:before="0" w:beforeAutospacing="0" w:after="0" w:afterAutospacing="0"/>
                        <w:jc w:val="center"/>
                      </w:pPr>
                    </w:p>
                  </w:txbxContent>
                </v:textbox>
              </v:shape>
            </w:pict>
          </mc:Fallback>
        </mc:AlternateContent>
      </w:r>
    </w:p>
    <w:p w14:paraId="5EF83A72" w14:textId="22DD40F5" w:rsidR="001E770E" w:rsidRDefault="001E770E" w:rsidP="001B14AD">
      <w:pPr>
        <w:spacing w:before="100" w:beforeAutospacing="1" w:after="100" w:afterAutospacing="1"/>
        <w:rPr>
          <w:rFonts w:ascii="Calibri" w:eastAsia="Times New Roman" w:hAnsi="Calibri" w:cs="Calibri"/>
          <w:bCs/>
          <w:iCs/>
          <w:sz w:val="22"/>
          <w:szCs w:val="22"/>
        </w:rPr>
      </w:pPr>
    </w:p>
    <w:p w14:paraId="3D2F9248" w14:textId="77777777" w:rsidR="001E770E" w:rsidRDefault="001E770E" w:rsidP="001B14AD">
      <w:pPr>
        <w:spacing w:before="100" w:beforeAutospacing="1" w:after="100" w:afterAutospacing="1"/>
        <w:rPr>
          <w:rFonts w:ascii="Calibri" w:eastAsia="Times New Roman" w:hAnsi="Calibri" w:cs="Calibri"/>
          <w:bCs/>
          <w:iCs/>
          <w:sz w:val="22"/>
          <w:szCs w:val="22"/>
        </w:rPr>
      </w:pPr>
      <w:r>
        <w:rPr>
          <w:rFonts w:ascii="Calibri" w:eastAsia="Times New Roman" w:hAnsi="Calibri" w:cs="Calibri"/>
          <w:bCs/>
          <w:iCs/>
          <w:sz w:val="22"/>
          <w:szCs w:val="22"/>
        </w:rPr>
        <w:t>We recognise that i</w:t>
      </w:r>
      <w:r w:rsidR="00323026">
        <w:rPr>
          <w:rFonts w:ascii="Calibri" w:eastAsia="Times New Roman" w:hAnsi="Calibri" w:cs="Calibri"/>
          <w:bCs/>
          <w:iCs/>
          <w:sz w:val="22"/>
          <w:szCs w:val="22"/>
        </w:rPr>
        <w:t>n order for children to behaviour positively and socialise with others they need to be able to recognise their feelings and self-regulate them. It is vital that this is explicitly taught</w:t>
      </w:r>
      <w:r>
        <w:rPr>
          <w:rFonts w:ascii="Calibri" w:eastAsia="Times New Roman" w:hAnsi="Calibri" w:cs="Calibri"/>
          <w:bCs/>
          <w:iCs/>
          <w:sz w:val="22"/>
          <w:szCs w:val="22"/>
        </w:rPr>
        <w:t xml:space="preserve">. </w:t>
      </w:r>
    </w:p>
    <w:p w14:paraId="60D5FFEF" w14:textId="01BD5EFD" w:rsidR="001B14AD" w:rsidRPr="00323026" w:rsidRDefault="001E770E" w:rsidP="001B14AD">
      <w:pPr>
        <w:spacing w:before="100" w:beforeAutospacing="1" w:after="100" w:afterAutospacing="1"/>
        <w:rPr>
          <w:rFonts w:ascii="Calibri" w:eastAsia="Times New Roman" w:hAnsi="Calibri" w:cs="Calibri"/>
          <w:bCs/>
          <w:iCs/>
          <w:sz w:val="22"/>
          <w:szCs w:val="22"/>
        </w:rPr>
      </w:pPr>
      <w:r>
        <w:rPr>
          <w:rFonts w:ascii="Calibri" w:eastAsia="Times New Roman" w:hAnsi="Calibri" w:cs="Calibri"/>
          <w:bCs/>
          <w:iCs/>
          <w:sz w:val="22"/>
          <w:szCs w:val="22"/>
        </w:rPr>
        <w:t>As</w:t>
      </w:r>
      <w:r w:rsidR="00323026">
        <w:rPr>
          <w:rFonts w:ascii="Calibri" w:eastAsia="Times New Roman" w:hAnsi="Calibri" w:cs="Calibri"/>
          <w:bCs/>
          <w:iCs/>
          <w:sz w:val="22"/>
          <w:szCs w:val="22"/>
        </w:rPr>
        <w:t xml:space="preserve"> a team we </w:t>
      </w:r>
      <w:r>
        <w:rPr>
          <w:rFonts w:ascii="Calibri" w:eastAsia="Times New Roman" w:hAnsi="Calibri" w:cs="Calibri"/>
          <w:bCs/>
          <w:iCs/>
          <w:sz w:val="22"/>
          <w:szCs w:val="22"/>
        </w:rPr>
        <w:t xml:space="preserve">also </w:t>
      </w:r>
      <w:r w:rsidR="00323026">
        <w:rPr>
          <w:rFonts w:ascii="Calibri" w:eastAsia="Times New Roman" w:hAnsi="Calibri" w:cs="Calibri"/>
          <w:bCs/>
          <w:iCs/>
          <w:sz w:val="22"/>
          <w:szCs w:val="22"/>
        </w:rPr>
        <w:t xml:space="preserve">recognise that ‘every emotion matters’ and practitioners through their daily interactions will draw children’s attention to labelling their feelings and reasons for feeling them. Every practitioner will ‘look for emotion signals’ and </w:t>
      </w:r>
      <w:r w:rsidR="009A4273">
        <w:rPr>
          <w:rFonts w:ascii="Calibri" w:eastAsia="Times New Roman" w:hAnsi="Calibri" w:cs="Calibri"/>
          <w:bCs/>
          <w:iCs/>
          <w:sz w:val="22"/>
          <w:szCs w:val="22"/>
        </w:rPr>
        <w:t xml:space="preserve">comment when they see changes. The traffic light system also helps children understand difference between feeling and that red feelings can stop us learning, playing or being a good friend. There are environmental reminders throughout nursery for children, staff and parents. </w:t>
      </w:r>
    </w:p>
    <w:p w14:paraId="0CC86C3D" w14:textId="77777777" w:rsidR="001B14AD" w:rsidRPr="001B14AD" w:rsidRDefault="001B14AD" w:rsidP="001B14AD">
      <w:pPr>
        <w:spacing w:before="100" w:beforeAutospacing="1" w:after="100" w:afterAutospacing="1"/>
        <w:ind w:left="360"/>
        <w:rPr>
          <w:rFonts w:ascii="Calibri" w:eastAsia="Times New Roman" w:hAnsi="Calibri" w:cs="Calibri"/>
          <w:b/>
          <w:bCs/>
          <w:i/>
          <w:iCs/>
          <w:sz w:val="22"/>
          <w:szCs w:val="22"/>
        </w:rPr>
      </w:pPr>
      <w:r>
        <w:rPr>
          <w:rFonts w:ascii="Times New Roman" w:eastAsia="Times New Roman" w:hAnsi="Times New Roman" w:cs="Times New Roman"/>
          <w:noProof/>
        </w:rPr>
        <w:drawing>
          <wp:inline distT="0" distB="0" distL="0" distR="0" wp14:anchorId="23BC6D6B" wp14:editId="1BCB9C5A">
            <wp:extent cx="2680854" cy="1909947"/>
            <wp:effectExtent l="50800" t="12700" r="50165" b="84455"/>
            <wp:docPr id="2" name="Picture 2" descr="file:///var/folders/yl/qsy3n6jn7nncxmqc18qzgnq00000gn/T/com.microsoft.Word/screen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png"/>
                    <pic:cNvPicPr/>
                  </pic:nvPicPr>
                  <pic:blipFill>
                    <a:blip r:embed="rId8">
                      <a:extLst>
                        <a:ext uri="{28A0092B-C50C-407E-A947-70E740481C1C}">
                          <a14:useLocalDpi xmlns:a14="http://schemas.microsoft.com/office/drawing/2010/main" val="0"/>
                        </a:ext>
                      </a:extLst>
                    </a:blip>
                    <a:stretch>
                      <a:fillRect/>
                    </a:stretch>
                  </pic:blipFill>
                  <pic:spPr>
                    <a:xfrm>
                      <a:off x="0" y="0"/>
                      <a:ext cx="2711411" cy="1931717"/>
                    </a:xfrm>
                    <a:prstGeom prst="rect">
                      <a:avLst/>
                    </a:prstGeom>
                    <a:effectLst>
                      <a:outerShdw blurRad="50800" dist="38100" dir="5400000" algn="t" rotWithShape="0">
                        <a:prstClr val="black">
                          <a:alpha val="40000"/>
                        </a:prstClr>
                      </a:outerShdw>
                    </a:effectLst>
                  </pic:spPr>
                </pic:pic>
              </a:graphicData>
            </a:graphic>
          </wp:inline>
        </w:drawing>
      </w:r>
    </w:p>
    <w:p w14:paraId="7FED0FA9" w14:textId="692FE018" w:rsidR="00ED2F3E" w:rsidRPr="009A4273" w:rsidRDefault="009A4273" w:rsidP="00ED2F3E">
      <w:pPr>
        <w:spacing w:before="100" w:beforeAutospacing="1" w:after="100" w:afterAutospacing="1"/>
        <w:rPr>
          <w:rFonts w:ascii="Times New Roman" w:eastAsia="Times New Roman" w:hAnsi="Times New Roman" w:cs="Times New Roman"/>
        </w:rPr>
      </w:pPr>
      <w:r w:rsidRPr="009A4273">
        <w:rPr>
          <w:rFonts w:ascii="Calibri" w:eastAsia="Times New Roman" w:hAnsi="Calibri" w:cs="Calibri"/>
          <w:b/>
          <w:bCs/>
          <w:iCs/>
          <w:sz w:val="22"/>
          <w:szCs w:val="22"/>
        </w:rPr>
        <w:t xml:space="preserve">Promoting </w:t>
      </w:r>
      <w:r w:rsidR="00ED2F3E" w:rsidRPr="009A4273">
        <w:rPr>
          <w:rFonts w:ascii="Calibri" w:eastAsia="Times New Roman" w:hAnsi="Calibri" w:cs="Calibri"/>
          <w:b/>
          <w:bCs/>
          <w:iCs/>
          <w:sz w:val="22"/>
          <w:szCs w:val="22"/>
        </w:rPr>
        <w:t xml:space="preserve">Positive </w:t>
      </w:r>
      <w:r w:rsidR="00635DCC">
        <w:rPr>
          <w:rFonts w:ascii="Calibri" w:eastAsia="Times New Roman" w:hAnsi="Calibri" w:cs="Calibri"/>
          <w:b/>
          <w:bCs/>
          <w:iCs/>
          <w:sz w:val="22"/>
          <w:szCs w:val="22"/>
        </w:rPr>
        <w:t>S</w:t>
      </w:r>
      <w:r w:rsidR="00ED2F3E" w:rsidRPr="009A4273">
        <w:rPr>
          <w:rFonts w:ascii="Calibri" w:eastAsia="Times New Roman" w:hAnsi="Calibri" w:cs="Calibri"/>
          <w:b/>
          <w:bCs/>
          <w:iCs/>
          <w:sz w:val="22"/>
          <w:szCs w:val="22"/>
        </w:rPr>
        <w:t>elf-image</w:t>
      </w:r>
    </w:p>
    <w:p w14:paraId="447ECCBE" w14:textId="77777777" w:rsidR="00ED2F3E" w:rsidRPr="00ED2F3E" w:rsidRDefault="00ED2F3E" w:rsidP="00ED2F3E">
      <w:pPr>
        <w:spacing w:before="100" w:beforeAutospacing="1" w:after="100" w:afterAutospacing="1"/>
        <w:rPr>
          <w:rFonts w:ascii="Times New Roman" w:eastAsia="Times New Roman" w:hAnsi="Times New Roman" w:cs="Times New Roman"/>
        </w:rPr>
      </w:pPr>
      <w:r w:rsidRPr="00ED2F3E">
        <w:rPr>
          <w:rFonts w:ascii="Calibri" w:eastAsia="Times New Roman" w:hAnsi="Calibri" w:cs="Calibri"/>
          <w:sz w:val="22"/>
          <w:szCs w:val="22"/>
        </w:rPr>
        <w:t>The</w:t>
      </w:r>
      <w:r w:rsidR="009A4273">
        <w:rPr>
          <w:rFonts w:ascii="Calibri" w:eastAsia="Times New Roman" w:hAnsi="Calibri" w:cs="Calibri"/>
          <w:sz w:val="22"/>
          <w:szCs w:val="22"/>
        </w:rPr>
        <w:t xml:space="preserve"> </w:t>
      </w:r>
      <w:r w:rsidRPr="00ED2F3E">
        <w:rPr>
          <w:rFonts w:ascii="Calibri" w:eastAsia="Times New Roman" w:hAnsi="Calibri" w:cs="Calibri"/>
          <w:sz w:val="22"/>
          <w:szCs w:val="22"/>
        </w:rPr>
        <w:t>daily</w:t>
      </w:r>
      <w:r w:rsidR="009A4273">
        <w:rPr>
          <w:rFonts w:ascii="Calibri" w:eastAsia="Times New Roman" w:hAnsi="Calibri" w:cs="Calibri"/>
          <w:sz w:val="22"/>
          <w:szCs w:val="22"/>
        </w:rPr>
        <w:t xml:space="preserve"> </w:t>
      </w:r>
      <w:r w:rsidRPr="00ED2F3E">
        <w:rPr>
          <w:rFonts w:ascii="Calibri" w:eastAsia="Times New Roman" w:hAnsi="Calibri" w:cs="Calibri"/>
          <w:sz w:val="22"/>
          <w:szCs w:val="22"/>
        </w:rPr>
        <w:t>routine</w:t>
      </w:r>
      <w:r w:rsidR="009A4273">
        <w:rPr>
          <w:rFonts w:ascii="Calibri" w:eastAsia="Times New Roman" w:hAnsi="Calibri" w:cs="Calibri"/>
          <w:sz w:val="22"/>
          <w:szCs w:val="22"/>
        </w:rPr>
        <w:t xml:space="preserve"> </w:t>
      </w:r>
      <w:r w:rsidRPr="00ED2F3E">
        <w:rPr>
          <w:rFonts w:ascii="Calibri" w:eastAsia="Times New Roman" w:hAnsi="Calibri" w:cs="Calibri"/>
          <w:sz w:val="22"/>
          <w:szCs w:val="22"/>
        </w:rPr>
        <w:t>provides</w:t>
      </w:r>
      <w:r w:rsidR="009A4273">
        <w:rPr>
          <w:rFonts w:ascii="Calibri" w:eastAsia="Times New Roman" w:hAnsi="Calibri" w:cs="Calibri"/>
          <w:sz w:val="22"/>
          <w:szCs w:val="22"/>
        </w:rPr>
        <w:t xml:space="preserve"> </w:t>
      </w:r>
      <w:r w:rsidRPr="00ED2F3E">
        <w:rPr>
          <w:rFonts w:ascii="Calibri" w:eastAsia="Times New Roman" w:hAnsi="Calibri" w:cs="Calibri"/>
          <w:sz w:val="22"/>
          <w:szCs w:val="22"/>
        </w:rPr>
        <w:t>us</w:t>
      </w:r>
      <w:r w:rsidR="009A4273">
        <w:rPr>
          <w:rFonts w:ascii="Calibri" w:eastAsia="Times New Roman" w:hAnsi="Calibri" w:cs="Calibri"/>
          <w:sz w:val="22"/>
          <w:szCs w:val="22"/>
        </w:rPr>
        <w:t xml:space="preserve"> </w:t>
      </w:r>
      <w:r w:rsidRPr="00ED2F3E">
        <w:rPr>
          <w:rFonts w:ascii="Calibri" w:eastAsia="Times New Roman" w:hAnsi="Calibri" w:cs="Calibri"/>
          <w:sz w:val="22"/>
          <w:szCs w:val="22"/>
        </w:rPr>
        <w:t>with</w:t>
      </w:r>
      <w:r w:rsidR="009A4273">
        <w:rPr>
          <w:rFonts w:ascii="Calibri" w:eastAsia="Times New Roman" w:hAnsi="Calibri" w:cs="Calibri"/>
          <w:sz w:val="22"/>
          <w:szCs w:val="22"/>
        </w:rPr>
        <w:t xml:space="preserve"> </w:t>
      </w:r>
      <w:r w:rsidRPr="00ED2F3E">
        <w:rPr>
          <w:rFonts w:ascii="Calibri" w:eastAsia="Times New Roman" w:hAnsi="Calibri" w:cs="Calibri"/>
          <w:sz w:val="22"/>
          <w:szCs w:val="22"/>
        </w:rPr>
        <w:t>the</w:t>
      </w:r>
      <w:r w:rsidR="009A4273">
        <w:rPr>
          <w:rFonts w:ascii="Calibri" w:eastAsia="Times New Roman" w:hAnsi="Calibri" w:cs="Calibri"/>
          <w:sz w:val="22"/>
          <w:szCs w:val="22"/>
        </w:rPr>
        <w:t xml:space="preserve"> </w:t>
      </w:r>
      <w:r w:rsidRPr="00ED2F3E">
        <w:rPr>
          <w:rFonts w:ascii="Calibri" w:eastAsia="Times New Roman" w:hAnsi="Calibri" w:cs="Calibri"/>
          <w:sz w:val="22"/>
          <w:szCs w:val="22"/>
        </w:rPr>
        <w:t>opportunity</w:t>
      </w:r>
      <w:r w:rsidR="009A4273">
        <w:rPr>
          <w:rFonts w:ascii="Calibri" w:eastAsia="Times New Roman" w:hAnsi="Calibri" w:cs="Calibri"/>
          <w:sz w:val="22"/>
          <w:szCs w:val="22"/>
        </w:rPr>
        <w:t xml:space="preserve"> </w:t>
      </w:r>
      <w:r w:rsidRPr="00ED2F3E">
        <w:rPr>
          <w:rFonts w:ascii="Calibri" w:eastAsia="Times New Roman" w:hAnsi="Calibri" w:cs="Calibri"/>
          <w:sz w:val="22"/>
          <w:szCs w:val="22"/>
        </w:rPr>
        <w:t>to</w:t>
      </w:r>
      <w:r w:rsidR="009A4273">
        <w:rPr>
          <w:rFonts w:ascii="Calibri" w:eastAsia="Times New Roman" w:hAnsi="Calibri" w:cs="Calibri"/>
          <w:sz w:val="22"/>
          <w:szCs w:val="22"/>
        </w:rPr>
        <w:t xml:space="preserve"> </w:t>
      </w:r>
      <w:r w:rsidRPr="00ED2F3E">
        <w:rPr>
          <w:rFonts w:ascii="Calibri" w:eastAsia="Times New Roman" w:hAnsi="Calibri" w:cs="Calibri"/>
          <w:sz w:val="22"/>
          <w:szCs w:val="22"/>
        </w:rPr>
        <w:t>build</w:t>
      </w:r>
      <w:r w:rsidR="009A4273">
        <w:rPr>
          <w:rFonts w:ascii="Calibri" w:eastAsia="Times New Roman" w:hAnsi="Calibri" w:cs="Calibri"/>
          <w:sz w:val="22"/>
          <w:szCs w:val="22"/>
        </w:rPr>
        <w:t xml:space="preserve"> s</w:t>
      </w:r>
      <w:r w:rsidRPr="00ED2F3E">
        <w:rPr>
          <w:rFonts w:ascii="Calibri" w:eastAsia="Times New Roman" w:hAnsi="Calibri" w:cs="Calibri"/>
          <w:sz w:val="22"/>
          <w:szCs w:val="22"/>
        </w:rPr>
        <w:t>elf-esteem. The</w:t>
      </w:r>
      <w:r w:rsidR="009A4273">
        <w:rPr>
          <w:rFonts w:ascii="Calibri" w:eastAsia="Times New Roman" w:hAnsi="Calibri" w:cs="Calibri"/>
          <w:sz w:val="22"/>
          <w:szCs w:val="22"/>
        </w:rPr>
        <w:t xml:space="preserve"> </w:t>
      </w:r>
      <w:r w:rsidRPr="00ED2F3E">
        <w:rPr>
          <w:rFonts w:ascii="Calibri" w:eastAsia="Times New Roman" w:hAnsi="Calibri" w:cs="Calibri"/>
          <w:sz w:val="22"/>
          <w:szCs w:val="22"/>
        </w:rPr>
        <w:t>children</w:t>
      </w:r>
      <w:r w:rsidR="009A4273">
        <w:rPr>
          <w:rFonts w:ascii="Calibri" w:eastAsia="Times New Roman" w:hAnsi="Calibri" w:cs="Calibri"/>
          <w:sz w:val="22"/>
          <w:szCs w:val="22"/>
        </w:rPr>
        <w:t xml:space="preserve"> </w:t>
      </w:r>
      <w:r w:rsidRPr="00ED2F3E">
        <w:rPr>
          <w:rFonts w:ascii="Calibri" w:eastAsia="Times New Roman" w:hAnsi="Calibri" w:cs="Calibri"/>
          <w:sz w:val="22"/>
          <w:szCs w:val="22"/>
        </w:rPr>
        <w:t>are</w:t>
      </w:r>
      <w:r w:rsidR="009A4273">
        <w:rPr>
          <w:rFonts w:ascii="Calibri" w:eastAsia="Times New Roman" w:hAnsi="Calibri" w:cs="Calibri"/>
          <w:sz w:val="22"/>
          <w:szCs w:val="22"/>
        </w:rPr>
        <w:t xml:space="preserve"> </w:t>
      </w:r>
      <w:r w:rsidRPr="00ED2F3E">
        <w:rPr>
          <w:rFonts w:ascii="Calibri" w:eastAsia="Times New Roman" w:hAnsi="Calibri" w:cs="Calibri"/>
          <w:sz w:val="22"/>
          <w:szCs w:val="22"/>
        </w:rPr>
        <w:t>given</w:t>
      </w:r>
      <w:r w:rsidR="009A4273">
        <w:rPr>
          <w:rFonts w:ascii="Calibri" w:eastAsia="Times New Roman" w:hAnsi="Calibri" w:cs="Calibri"/>
          <w:sz w:val="22"/>
          <w:szCs w:val="22"/>
        </w:rPr>
        <w:t xml:space="preserve"> </w:t>
      </w:r>
      <w:r w:rsidRPr="00ED2F3E">
        <w:rPr>
          <w:rFonts w:ascii="Calibri" w:eastAsia="Times New Roman" w:hAnsi="Calibri" w:cs="Calibri"/>
          <w:sz w:val="22"/>
          <w:szCs w:val="22"/>
        </w:rPr>
        <w:t>the opportunity</w:t>
      </w:r>
      <w:r w:rsidR="009A4273">
        <w:rPr>
          <w:rFonts w:ascii="Calibri" w:eastAsia="Times New Roman" w:hAnsi="Calibri" w:cs="Calibri"/>
          <w:sz w:val="22"/>
          <w:szCs w:val="22"/>
        </w:rPr>
        <w:t xml:space="preserve"> </w:t>
      </w:r>
      <w:r w:rsidRPr="00ED2F3E">
        <w:rPr>
          <w:rFonts w:ascii="Calibri" w:eastAsia="Times New Roman" w:hAnsi="Calibri" w:cs="Calibri"/>
          <w:sz w:val="22"/>
          <w:szCs w:val="22"/>
        </w:rPr>
        <w:t>to</w:t>
      </w:r>
      <w:r w:rsidR="009A4273">
        <w:rPr>
          <w:rFonts w:ascii="Calibri" w:eastAsia="Times New Roman" w:hAnsi="Calibri" w:cs="Calibri"/>
          <w:sz w:val="22"/>
          <w:szCs w:val="22"/>
        </w:rPr>
        <w:t xml:space="preserve"> </w:t>
      </w:r>
      <w:r w:rsidRPr="00ED2F3E">
        <w:rPr>
          <w:rFonts w:ascii="Calibri" w:eastAsia="Times New Roman" w:hAnsi="Calibri" w:cs="Calibri"/>
          <w:sz w:val="22"/>
          <w:szCs w:val="22"/>
        </w:rPr>
        <w:t>plan</w:t>
      </w:r>
      <w:r w:rsidR="009A4273">
        <w:rPr>
          <w:rFonts w:ascii="Calibri" w:eastAsia="Times New Roman" w:hAnsi="Calibri" w:cs="Calibri"/>
          <w:sz w:val="22"/>
          <w:szCs w:val="22"/>
        </w:rPr>
        <w:t xml:space="preserve"> </w:t>
      </w:r>
      <w:r w:rsidRPr="00ED2F3E">
        <w:rPr>
          <w:rFonts w:ascii="Calibri" w:eastAsia="Times New Roman" w:hAnsi="Calibri" w:cs="Calibri"/>
          <w:sz w:val="22"/>
          <w:szCs w:val="22"/>
        </w:rPr>
        <w:t>and</w:t>
      </w:r>
      <w:r w:rsidR="009A4273">
        <w:rPr>
          <w:rFonts w:ascii="Calibri" w:eastAsia="Times New Roman" w:hAnsi="Calibri" w:cs="Calibri"/>
          <w:sz w:val="22"/>
          <w:szCs w:val="22"/>
        </w:rPr>
        <w:t xml:space="preserve"> </w:t>
      </w:r>
      <w:r w:rsidRPr="00ED2F3E">
        <w:rPr>
          <w:rFonts w:ascii="Calibri" w:eastAsia="Times New Roman" w:hAnsi="Calibri" w:cs="Calibri"/>
          <w:sz w:val="22"/>
          <w:szCs w:val="22"/>
        </w:rPr>
        <w:t>organise</w:t>
      </w:r>
      <w:r w:rsidR="009A4273">
        <w:rPr>
          <w:rFonts w:ascii="Calibri" w:eastAsia="Times New Roman" w:hAnsi="Calibri" w:cs="Calibri"/>
          <w:sz w:val="22"/>
          <w:szCs w:val="22"/>
        </w:rPr>
        <w:t xml:space="preserve"> </w:t>
      </w:r>
      <w:r w:rsidRPr="00ED2F3E">
        <w:rPr>
          <w:rFonts w:ascii="Calibri" w:eastAsia="Times New Roman" w:hAnsi="Calibri" w:cs="Calibri"/>
          <w:sz w:val="22"/>
          <w:szCs w:val="22"/>
        </w:rPr>
        <w:t>their</w:t>
      </w:r>
      <w:r w:rsidR="009A4273">
        <w:rPr>
          <w:rFonts w:ascii="Calibri" w:eastAsia="Times New Roman" w:hAnsi="Calibri" w:cs="Calibri"/>
          <w:sz w:val="22"/>
          <w:szCs w:val="22"/>
        </w:rPr>
        <w:t xml:space="preserve"> </w:t>
      </w:r>
      <w:r w:rsidRPr="00ED2F3E">
        <w:rPr>
          <w:rFonts w:ascii="Calibri" w:eastAsia="Times New Roman" w:hAnsi="Calibri" w:cs="Calibri"/>
          <w:sz w:val="22"/>
          <w:szCs w:val="22"/>
        </w:rPr>
        <w:t>own</w:t>
      </w:r>
      <w:r w:rsidR="009A4273">
        <w:rPr>
          <w:rFonts w:ascii="Calibri" w:eastAsia="Times New Roman" w:hAnsi="Calibri" w:cs="Calibri"/>
          <w:sz w:val="22"/>
          <w:szCs w:val="22"/>
        </w:rPr>
        <w:t xml:space="preserve"> </w:t>
      </w:r>
      <w:r w:rsidRPr="00ED2F3E">
        <w:rPr>
          <w:rFonts w:ascii="Calibri" w:eastAsia="Times New Roman" w:hAnsi="Calibri" w:cs="Calibri"/>
          <w:sz w:val="22"/>
          <w:szCs w:val="22"/>
        </w:rPr>
        <w:t>day. We</w:t>
      </w:r>
      <w:r w:rsidR="009A4273">
        <w:rPr>
          <w:rFonts w:ascii="Calibri" w:eastAsia="Times New Roman" w:hAnsi="Calibri" w:cs="Calibri"/>
          <w:sz w:val="22"/>
          <w:szCs w:val="22"/>
        </w:rPr>
        <w:t xml:space="preserve"> </w:t>
      </w:r>
      <w:r w:rsidRPr="00ED2F3E">
        <w:rPr>
          <w:rFonts w:ascii="Calibri" w:eastAsia="Times New Roman" w:hAnsi="Calibri" w:cs="Calibri"/>
          <w:sz w:val="22"/>
          <w:szCs w:val="22"/>
        </w:rPr>
        <w:t>offer</w:t>
      </w:r>
      <w:r w:rsidR="009A4273">
        <w:rPr>
          <w:rFonts w:ascii="Calibri" w:eastAsia="Times New Roman" w:hAnsi="Calibri" w:cs="Calibri"/>
          <w:sz w:val="22"/>
          <w:szCs w:val="22"/>
        </w:rPr>
        <w:t xml:space="preserve"> </w:t>
      </w:r>
      <w:r w:rsidRPr="00ED2F3E">
        <w:rPr>
          <w:rFonts w:ascii="Calibri" w:eastAsia="Times New Roman" w:hAnsi="Calibri" w:cs="Calibri"/>
          <w:sz w:val="22"/>
          <w:szCs w:val="22"/>
        </w:rPr>
        <w:t>the</w:t>
      </w:r>
      <w:r w:rsidR="009A4273">
        <w:rPr>
          <w:rFonts w:ascii="Calibri" w:eastAsia="Times New Roman" w:hAnsi="Calibri" w:cs="Calibri"/>
          <w:sz w:val="22"/>
          <w:szCs w:val="22"/>
        </w:rPr>
        <w:t xml:space="preserve">m </w:t>
      </w:r>
      <w:r w:rsidRPr="00ED2F3E">
        <w:rPr>
          <w:rFonts w:ascii="Calibri" w:eastAsia="Times New Roman" w:hAnsi="Calibri" w:cs="Calibri"/>
          <w:sz w:val="22"/>
          <w:szCs w:val="22"/>
        </w:rPr>
        <w:t>the</w:t>
      </w:r>
      <w:r w:rsidR="009A4273">
        <w:rPr>
          <w:rFonts w:ascii="Calibri" w:eastAsia="Times New Roman" w:hAnsi="Calibri" w:cs="Calibri"/>
          <w:sz w:val="22"/>
          <w:szCs w:val="22"/>
        </w:rPr>
        <w:t xml:space="preserve"> </w:t>
      </w:r>
      <w:r w:rsidRPr="00ED2F3E">
        <w:rPr>
          <w:rFonts w:ascii="Calibri" w:eastAsia="Times New Roman" w:hAnsi="Calibri" w:cs="Calibri"/>
          <w:sz w:val="22"/>
          <w:szCs w:val="22"/>
        </w:rPr>
        <w:t>chance</w:t>
      </w:r>
      <w:r w:rsidR="009A4273">
        <w:rPr>
          <w:rFonts w:ascii="Calibri" w:eastAsia="Times New Roman" w:hAnsi="Calibri" w:cs="Calibri"/>
          <w:sz w:val="22"/>
          <w:szCs w:val="22"/>
        </w:rPr>
        <w:t xml:space="preserve"> </w:t>
      </w:r>
      <w:r w:rsidRPr="00ED2F3E">
        <w:rPr>
          <w:rFonts w:ascii="Calibri" w:eastAsia="Times New Roman" w:hAnsi="Calibri" w:cs="Calibri"/>
          <w:sz w:val="22"/>
          <w:szCs w:val="22"/>
        </w:rPr>
        <w:t>to</w:t>
      </w:r>
      <w:r w:rsidR="009A4273">
        <w:rPr>
          <w:rFonts w:ascii="Calibri" w:eastAsia="Times New Roman" w:hAnsi="Calibri" w:cs="Calibri"/>
          <w:sz w:val="22"/>
          <w:szCs w:val="22"/>
        </w:rPr>
        <w:t xml:space="preserve"> </w:t>
      </w:r>
      <w:r w:rsidRPr="00ED2F3E">
        <w:rPr>
          <w:rFonts w:ascii="Calibri" w:eastAsia="Times New Roman" w:hAnsi="Calibri" w:cs="Calibri"/>
          <w:sz w:val="22"/>
          <w:szCs w:val="22"/>
        </w:rPr>
        <w:t>take</w:t>
      </w:r>
      <w:r w:rsidR="009A4273">
        <w:rPr>
          <w:rFonts w:ascii="Calibri" w:eastAsia="Times New Roman" w:hAnsi="Calibri" w:cs="Calibri"/>
          <w:sz w:val="22"/>
          <w:szCs w:val="22"/>
        </w:rPr>
        <w:t xml:space="preserve"> </w:t>
      </w:r>
      <w:r w:rsidRPr="00ED2F3E">
        <w:rPr>
          <w:rFonts w:ascii="Calibri" w:eastAsia="Times New Roman" w:hAnsi="Calibri" w:cs="Calibri"/>
          <w:sz w:val="22"/>
          <w:szCs w:val="22"/>
        </w:rPr>
        <w:t>responsibility</w:t>
      </w:r>
      <w:r w:rsidR="009A4273">
        <w:rPr>
          <w:rFonts w:ascii="Calibri" w:eastAsia="Times New Roman" w:hAnsi="Calibri" w:cs="Calibri"/>
          <w:sz w:val="22"/>
          <w:szCs w:val="22"/>
        </w:rPr>
        <w:t xml:space="preserve"> </w:t>
      </w:r>
      <w:r w:rsidRPr="00ED2F3E">
        <w:rPr>
          <w:rFonts w:ascii="Calibri" w:eastAsia="Times New Roman" w:hAnsi="Calibri" w:cs="Calibri"/>
          <w:sz w:val="22"/>
          <w:szCs w:val="22"/>
        </w:rPr>
        <w:t>for</w:t>
      </w:r>
      <w:r w:rsidR="009A4273">
        <w:rPr>
          <w:rFonts w:ascii="Calibri" w:eastAsia="Times New Roman" w:hAnsi="Calibri" w:cs="Calibri"/>
          <w:sz w:val="22"/>
          <w:szCs w:val="22"/>
        </w:rPr>
        <w:t xml:space="preserve"> </w:t>
      </w:r>
      <w:r w:rsidRPr="00ED2F3E">
        <w:rPr>
          <w:rFonts w:ascii="Calibri" w:eastAsia="Times New Roman" w:hAnsi="Calibri" w:cs="Calibri"/>
          <w:sz w:val="22"/>
          <w:szCs w:val="22"/>
        </w:rPr>
        <w:t>themselves</w:t>
      </w:r>
      <w:r w:rsidR="009A4273">
        <w:rPr>
          <w:rFonts w:ascii="Calibri" w:eastAsia="Times New Roman" w:hAnsi="Calibri" w:cs="Calibri"/>
          <w:sz w:val="22"/>
          <w:szCs w:val="22"/>
        </w:rPr>
        <w:t xml:space="preserve"> </w:t>
      </w:r>
      <w:r w:rsidRPr="00ED2F3E">
        <w:rPr>
          <w:rFonts w:ascii="Calibri" w:eastAsia="Times New Roman" w:hAnsi="Calibri" w:cs="Calibri"/>
          <w:sz w:val="22"/>
          <w:szCs w:val="22"/>
        </w:rPr>
        <w:t>and the</w:t>
      </w:r>
      <w:r w:rsidR="009A4273">
        <w:rPr>
          <w:rFonts w:ascii="Calibri" w:eastAsia="Times New Roman" w:hAnsi="Calibri" w:cs="Calibri"/>
          <w:sz w:val="22"/>
          <w:szCs w:val="22"/>
        </w:rPr>
        <w:t xml:space="preserve"> </w:t>
      </w:r>
      <w:r w:rsidRPr="00ED2F3E">
        <w:rPr>
          <w:rFonts w:ascii="Calibri" w:eastAsia="Times New Roman" w:hAnsi="Calibri" w:cs="Calibri"/>
          <w:sz w:val="22"/>
          <w:szCs w:val="22"/>
        </w:rPr>
        <w:t>environment. We</w:t>
      </w:r>
      <w:r w:rsidR="009A4273">
        <w:rPr>
          <w:rFonts w:ascii="Calibri" w:eastAsia="Times New Roman" w:hAnsi="Calibri" w:cs="Calibri"/>
          <w:sz w:val="22"/>
          <w:szCs w:val="22"/>
        </w:rPr>
        <w:t xml:space="preserve"> </w:t>
      </w:r>
      <w:r w:rsidRPr="00ED2F3E">
        <w:rPr>
          <w:rFonts w:ascii="Calibri" w:eastAsia="Times New Roman" w:hAnsi="Calibri" w:cs="Calibri"/>
          <w:sz w:val="22"/>
          <w:szCs w:val="22"/>
        </w:rPr>
        <w:t>believe</w:t>
      </w:r>
      <w:r w:rsidR="009A4273">
        <w:rPr>
          <w:rFonts w:ascii="Calibri" w:eastAsia="Times New Roman" w:hAnsi="Calibri" w:cs="Calibri"/>
          <w:sz w:val="22"/>
          <w:szCs w:val="22"/>
        </w:rPr>
        <w:t xml:space="preserve"> </w:t>
      </w:r>
      <w:r w:rsidRPr="00ED2F3E">
        <w:rPr>
          <w:rFonts w:ascii="Calibri" w:eastAsia="Times New Roman" w:hAnsi="Calibri" w:cs="Calibri"/>
          <w:sz w:val="22"/>
          <w:szCs w:val="22"/>
        </w:rPr>
        <w:t>that</w:t>
      </w:r>
      <w:r w:rsidR="009A4273">
        <w:rPr>
          <w:rFonts w:ascii="Calibri" w:eastAsia="Times New Roman" w:hAnsi="Calibri" w:cs="Calibri"/>
          <w:sz w:val="22"/>
          <w:szCs w:val="22"/>
        </w:rPr>
        <w:t xml:space="preserve"> </w:t>
      </w:r>
      <w:r w:rsidRPr="00ED2F3E">
        <w:rPr>
          <w:rFonts w:ascii="Calibri" w:eastAsia="Times New Roman" w:hAnsi="Calibri" w:cs="Calibri"/>
          <w:sz w:val="22"/>
          <w:szCs w:val="22"/>
        </w:rPr>
        <w:t>through</w:t>
      </w:r>
      <w:r w:rsidR="009A4273">
        <w:rPr>
          <w:rFonts w:ascii="Calibri" w:eastAsia="Times New Roman" w:hAnsi="Calibri" w:cs="Calibri"/>
          <w:sz w:val="22"/>
          <w:szCs w:val="22"/>
        </w:rPr>
        <w:t xml:space="preserve"> </w:t>
      </w:r>
      <w:r w:rsidRPr="00ED2F3E">
        <w:rPr>
          <w:rFonts w:ascii="Calibri" w:eastAsia="Times New Roman" w:hAnsi="Calibri" w:cs="Calibri"/>
          <w:sz w:val="22"/>
          <w:szCs w:val="22"/>
        </w:rPr>
        <w:t>this</w:t>
      </w:r>
      <w:r w:rsidR="009A4273">
        <w:rPr>
          <w:rFonts w:ascii="Calibri" w:eastAsia="Times New Roman" w:hAnsi="Calibri" w:cs="Calibri"/>
          <w:sz w:val="22"/>
          <w:szCs w:val="22"/>
        </w:rPr>
        <w:t xml:space="preserve"> </w:t>
      </w:r>
      <w:r w:rsidRPr="00ED2F3E">
        <w:rPr>
          <w:rFonts w:ascii="Calibri" w:eastAsia="Times New Roman" w:hAnsi="Calibri" w:cs="Calibri"/>
          <w:sz w:val="22"/>
          <w:szCs w:val="22"/>
        </w:rPr>
        <w:t>responsibility</w:t>
      </w:r>
      <w:r w:rsidR="009A4273">
        <w:rPr>
          <w:rFonts w:ascii="Calibri" w:eastAsia="Times New Roman" w:hAnsi="Calibri" w:cs="Calibri"/>
          <w:sz w:val="22"/>
          <w:szCs w:val="22"/>
        </w:rPr>
        <w:t xml:space="preserve"> </w:t>
      </w:r>
      <w:r w:rsidRPr="00ED2F3E">
        <w:rPr>
          <w:rFonts w:ascii="Calibri" w:eastAsia="Times New Roman" w:hAnsi="Calibri" w:cs="Calibri"/>
          <w:sz w:val="22"/>
          <w:szCs w:val="22"/>
        </w:rPr>
        <w:t>and</w:t>
      </w:r>
      <w:r w:rsidR="009A4273">
        <w:rPr>
          <w:rFonts w:ascii="Calibri" w:eastAsia="Times New Roman" w:hAnsi="Calibri" w:cs="Calibri"/>
          <w:sz w:val="22"/>
          <w:szCs w:val="22"/>
        </w:rPr>
        <w:t xml:space="preserve"> </w:t>
      </w:r>
      <w:r w:rsidRPr="00ED2F3E">
        <w:rPr>
          <w:rFonts w:ascii="Calibri" w:eastAsia="Times New Roman" w:hAnsi="Calibri" w:cs="Calibri"/>
          <w:sz w:val="22"/>
          <w:szCs w:val="22"/>
        </w:rPr>
        <w:t>the</w:t>
      </w:r>
      <w:r w:rsidR="009A4273">
        <w:rPr>
          <w:rFonts w:ascii="Calibri" w:eastAsia="Times New Roman" w:hAnsi="Calibri" w:cs="Calibri"/>
          <w:sz w:val="22"/>
          <w:szCs w:val="22"/>
        </w:rPr>
        <w:t xml:space="preserve"> </w:t>
      </w:r>
      <w:r w:rsidRPr="00ED2F3E">
        <w:rPr>
          <w:rFonts w:ascii="Calibri" w:eastAsia="Times New Roman" w:hAnsi="Calibri" w:cs="Calibri"/>
          <w:sz w:val="22"/>
          <w:szCs w:val="22"/>
        </w:rPr>
        <w:t>success</w:t>
      </w:r>
      <w:r w:rsidR="009A4273">
        <w:rPr>
          <w:rFonts w:ascii="Calibri" w:eastAsia="Times New Roman" w:hAnsi="Calibri" w:cs="Calibri"/>
          <w:sz w:val="22"/>
          <w:szCs w:val="22"/>
        </w:rPr>
        <w:t xml:space="preserve"> </w:t>
      </w:r>
      <w:r w:rsidRPr="00ED2F3E">
        <w:rPr>
          <w:rFonts w:ascii="Calibri" w:eastAsia="Times New Roman" w:hAnsi="Calibri" w:cs="Calibri"/>
          <w:sz w:val="22"/>
          <w:szCs w:val="22"/>
        </w:rPr>
        <w:t>that</w:t>
      </w:r>
      <w:r w:rsidR="009A4273">
        <w:rPr>
          <w:rFonts w:ascii="Calibri" w:eastAsia="Times New Roman" w:hAnsi="Calibri" w:cs="Calibri"/>
          <w:sz w:val="22"/>
          <w:szCs w:val="22"/>
        </w:rPr>
        <w:t xml:space="preserve"> </w:t>
      </w:r>
      <w:r w:rsidRPr="00ED2F3E">
        <w:rPr>
          <w:rFonts w:ascii="Calibri" w:eastAsia="Times New Roman" w:hAnsi="Calibri" w:cs="Calibri"/>
          <w:sz w:val="22"/>
          <w:szCs w:val="22"/>
        </w:rPr>
        <w:t>the</w:t>
      </w:r>
      <w:r w:rsidR="009A4273">
        <w:rPr>
          <w:rFonts w:ascii="Calibri" w:eastAsia="Times New Roman" w:hAnsi="Calibri" w:cs="Calibri"/>
          <w:sz w:val="22"/>
          <w:szCs w:val="22"/>
        </w:rPr>
        <w:t xml:space="preserve"> </w:t>
      </w:r>
      <w:r w:rsidRPr="00ED2F3E">
        <w:rPr>
          <w:rFonts w:ascii="Calibri" w:eastAsia="Times New Roman" w:hAnsi="Calibri" w:cs="Calibri"/>
          <w:sz w:val="22"/>
          <w:szCs w:val="22"/>
        </w:rPr>
        <w:t>child</w:t>
      </w:r>
      <w:r w:rsidR="009A4273">
        <w:rPr>
          <w:rFonts w:ascii="Calibri" w:eastAsia="Times New Roman" w:hAnsi="Calibri" w:cs="Calibri"/>
          <w:sz w:val="22"/>
          <w:szCs w:val="22"/>
        </w:rPr>
        <w:t xml:space="preserve"> </w:t>
      </w:r>
      <w:r w:rsidRPr="00ED2F3E">
        <w:rPr>
          <w:rFonts w:ascii="Calibri" w:eastAsia="Times New Roman" w:hAnsi="Calibri" w:cs="Calibri"/>
          <w:sz w:val="22"/>
          <w:szCs w:val="22"/>
        </w:rPr>
        <w:t>feels</w:t>
      </w:r>
      <w:r w:rsidR="009A4273">
        <w:rPr>
          <w:rFonts w:ascii="Calibri" w:eastAsia="Times New Roman" w:hAnsi="Calibri" w:cs="Calibri"/>
          <w:sz w:val="22"/>
          <w:szCs w:val="22"/>
        </w:rPr>
        <w:t xml:space="preserve"> </w:t>
      </w:r>
      <w:r w:rsidRPr="00ED2F3E">
        <w:rPr>
          <w:rFonts w:ascii="Calibri" w:eastAsia="Times New Roman" w:hAnsi="Calibri" w:cs="Calibri"/>
          <w:sz w:val="22"/>
          <w:szCs w:val="22"/>
        </w:rPr>
        <w:t>in</w:t>
      </w:r>
      <w:r w:rsidR="009A4273">
        <w:rPr>
          <w:rFonts w:ascii="Calibri" w:eastAsia="Times New Roman" w:hAnsi="Calibri" w:cs="Calibri"/>
          <w:sz w:val="22"/>
          <w:szCs w:val="22"/>
        </w:rPr>
        <w:t xml:space="preserve"> achieving </w:t>
      </w:r>
      <w:r w:rsidRPr="00ED2F3E">
        <w:rPr>
          <w:rFonts w:ascii="Calibri" w:eastAsia="Times New Roman" w:hAnsi="Calibri" w:cs="Calibri"/>
          <w:sz w:val="22"/>
          <w:szCs w:val="22"/>
        </w:rPr>
        <w:t xml:space="preserve">is/her own goals, he/she will develop a positive self-image. </w:t>
      </w:r>
      <w:r w:rsidR="009A4273">
        <w:rPr>
          <w:rFonts w:ascii="Calibri" w:eastAsia="Times New Roman" w:hAnsi="Calibri" w:cs="Calibri"/>
          <w:sz w:val="22"/>
          <w:szCs w:val="22"/>
        </w:rPr>
        <w:t xml:space="preserve">Our Golden high 5 rules promote and reward these behaviours so that children hear consistent phrases and think of themselves as ‘good at sharing’, ‘good at listening’ etc. </w:t>
      </w:r>
    </w:p>
    <w:p w14:paraId="4F8162B9" w14:textId="77777777" w:rsidR="00ED2F3E" w:rsidRPr="009A4273" w:rsidRDefault="00ED2F3E" w:rsidP="00ED2F3E">
      <w:pPr>
        <w:spacing w:before="100" w:beforeAutospacing="1" w:after="100" w:afterAutospacing="1"/>
        <w:rPr>
          <w:rFonts w:ascii="Times New Roman" w:eastAsia="Times New Roman" w:hAnsi="Times New Roman" w:cs="Times New Roman"/>
          <w:b/>
        </w:rPr>
      </w:pPr>
      <w:r w:rsidRPr="009A4273">
        <w:rPr>
          <w:rFonts w:ascii="Calibri" w:eastAsia="Times New Roman" w:hAnsi="Calibri" w:cs="Calibri"/>
          <w:b/>
          <w:bCs/>
          <w:iCs/>
          <w:sz w:val="22"/>
          <w:szCs w:val="22"/>
        </w:rPr>
        <w:lastRenderedPageBreak/>
        <w:t>Respect</w:t>
      </w:r>
      <w:r w:rsidR="009A4273">
        <w:rPr>
          <w:rFonts w:ascii="Calibri" w:eastAsia="Times New Roman" w:hAnsi="Calibri" w:cs="Calibri"/>
          <w:b/>
          <w:bCs/>
          <w:iCs/>
          <w:sz w:val="22"/>
          <w:szCs w:val="22"/>
        </w:rPr>
        <w:t xml:space="preserve">ing and empathising </w:t>
      </w:r>
      <w:r w:rsidRPr="009A4273">
        <w:rPr>
          <w:rFonts w:ascii="Calibri" w:eastAsia="Times New Roman" w:hAnsi="Calibri" w:cs="Calibri"/>
          <w:b/>
          <w:bCs/>
          <w:iCs/>
          <w:sz w:val="22"/>
          <w:szCs w:val="22"/>
        </w:rPr>
        <w:t xml:space="preserve">for </w:t>
      </w:r>
      <w:r w:rsidR="009A4273">
        <w:rPr>
          <w:rFonts w:ascii="Calibri" w:eastAsia="Times New Roman" w:hAnsi="Calibri" w:cs="Calibri"/>
          <w:b/>
          <w:bCs/>
          <w:iCs/>
          <w:sz w:val="22"/>
          <w:szCs w:val="22"/>
        </w:rPr>
        <w:t>adults and peers</w:t>
      </w:r>
    </w:p>
    <w:p w14:paraId="31B53AE9" w14:textId="74DD1E95" w:rsidR="00C97803" w:rsidRDefault="00ED2F3E" w:rsidP="00ED2F3E">
      <w:pPr>
        <w:spacing w:before="100" w:beforeAutospacing="1" w:after="100" w:afterAutospacing="1"/>
        <w:rPr>
          <w:rFonts w:ascii="Calibri" w:eastAsia="Times New Roman" w:hAnsi="Calibri" w:cs="Calibri"/>
          <w:sz w:val="22"/>
          <w:szCs w:val="22"/>
        </w:rPr>
      </w:pPr>
      <w:r w:rsidRPr="00ED2F3E">
        <w:rPr>
          <w:rFonts w:ascii="Calibri" w:eastAsia="Times New Roman" w:hAnsi="Calibri" w:cs="Calibri"/>
          <w:sz w:val="22"/>
          <w:szCs w:val="22"/>
        </w:rPr>
        <w:t>In the nursery we encourage children to be aware of the feelings and needs of others.</w:t>
      </w:r>
      <w:r w:rsidR="009A4273">
        <w:rPr>
          <w:rFonts w:ascii="Calibri" w:eastAsia="Times New Roman" w:hAnsi="Calibri" w:cs="Calibri"/>
          <w:sz w:val="22"/>
          <w:szCs w:val="22"/>
        </w:rPr>
        <w:t xml:space="preserve"> </w:t>
      </w:r>
      <w:r w:rsidR="00C97803">
        <w:rPr>
          <w:rFonts w:ascii="Calibri" w:eastAsia="Times New Roman" w:hAnsi="Calibri" w:cs="Calibri"/>
          <w:sz w:val="22"/>
          <w:szCs w:val="22"/>
        </w:rPr>
        <w:t>A</w:t>
      </w:r>
      <w:r w:rsidR="00C97803" w:rsidRPr="00ED2F3E">
        <w:rPr>
          <w:rFonts w:ascii="Calibri" w:eastAsia="Times New Roman" w:hAnsi="Calibri" w:cs="Calibri"/>
          <w:sz w:val="22"/>
          <w:szCs w:val="22"/>
        </w:rPr>
        <w:t>s part of our daily routine children are asked to share their ideas with others and listen to other children’s ideas. They learn to take turns</w:t>
      </w:r>
      <w:r w:rsidR="00C97803">
        <w:rPr>
          <w:rFonts w:ascii="Calibri" w:eastAsia="Times New Roman" w:hAnsi="Calibri" w:cs="Calibri"/>
          <w:sz w:val="22"/>
          <w:szCs w:val="22"/>
        </w:rPr>
        <w:t>, share resources and</w:t>
      </w:r>
      <w:r w:rsidR="00356133">
        <w:rPr>
          <w:rFonts w:ascii="Calibri" w:eastAsia="Times New Roman" w:hAnsi="Calibri" w:cs="Calibri"/>
          <w:sz w:val="22"/>
          <w:szCs w:val="22"/>
        </w:rPr>
        <w:t xml:space="preserve"> how</w:t>
      </w:r>
      <w:r w:rsidR="00C97803">
        <w:rPr>
          <w:rFonts w:ascii="Calibri" w:eastAsia="Times New Roman" w:hAnsi="Calibri" w:cs="Calibri"/>
          <w:sz w:val="22"/>
          <w:szCs w:val="22"/>
        </w:rPr>
        <w:t xml:space="preserve"> to interact socially with other children. </w:t>
      </w:r>
      <w:r w:rsidRPr="00ED2F3E">
        <w:rPr>
          <w:rFonts w:ascii="Calibri" w:eastAsia="Times New Roman" w:hAnsi="Calibri" w:cs="Calibri"/>
          <w:sz w:val="22"/>
          <w:szCs w:val="22"/>
        </w:rPr>
        <w:t xml:space="preserve">This is done through </w:t>
      </w:r>
      <w:r w:rsidR="009A4273">
        <w:rPr>
          <w:rFonts w:ascii="Calibri" w:eastAsia="Times New Roman" w:hAnsi="Calibri" w:cs="Calibri"/>
          <w:sz w:val="22"/>
          <w:szCs w:val="22"/>
        </w:rPr>
        <w:t>staff providing good role models and through explicitly talking about the feelings of children and their impact on others.</w:t>
      </w:r>
    </w:p>
    <w:p w14:paraId="64B0FF24" w14:textId="0EEC85FF" w:rsidR="001E770E" w:rsidRPr="001E770E" w:rsidRDefault="00635DCC" w:rsidP="00ED2F3E">
      <w:pPr>
        <w:spacing w:before="100" w:beforeAutospacing="1" w:after="100" w:afterAutospacing="1"/>
        <w:rPr>
          <w:rFonts w:ascii="Calibri" w:eastAsia="Times New Roman" w:hAnsi="Calibri" w:cs="Calibri"/>
          <w:sz w:val="22"/>
          <w:szCs w:val="22"/>
        </w:rPr>
      </w:pPr>
      <w:r w:rsidRPr="00ED2F3E">
        <w:rPr>
          <w:rFonts w:ascii="Calibri" w:eastAsia="Times New Roman" w:hAnsi="Calibri" w:cs="Calibri"/>
          <w:sz w:val="22"/>
          <w:szCs w:val="22"/>
        </w:rPr>
        <w:t xml:space="preserve">Staff also talk about their </w:t>
      </w:r>
      <w:r>
        <w:rPr>
          <w:rFonts w:ascii="Calibri" w:eastAsia="Times New Roman" w:hAnsi="Calibri" w:cs="Calibri"/>
          <w:sz w:val="22"/>
          <w:szCs w:val="22"/>
        </w:rPr>
        <w:t xml:space="preserve">own </w:t>
      </w:r>
      <w:r w:rsidRPr="00ED2F3E">
        <w:rPr>
          <w:rFonts w:ascii="Calibri" w:eastAsia="Times New Roman" w:hAnsi="Calibri" w:cs="Calibri"/>
          <w:sz w:val="22"/>
          <w:szCs w:val="22"/>
        </w:rPr>
        <w:t>feelings and explain that some types of behaviour they see makes them feel unhappy or sad</w:t>
      </w:r>
      <w:r>
        <w:rPr>
          <w:rFonts w:ascii="Calibri" w:eastAsia="Times New Roman" w:hAnsi="Calibri" w:cs="Calibri"/>
          <w:sz w:val="22"/>
          <w:szCs w:val="22"/>
        </w:rPr>
        <w:t xml:space="preserve"> (RED feelings) </w:t>
      </w:r>
      <w:r w:rsidRPr="00ED2F3E">
        <w:rPr>
          <w:rFonts w:ascii="Calibri" w:eastAsia="Times New Roman" w:hAnsi="Calibri" w:cs="Calibri"/>
          <w:sz w:val="22"/>
          <w:szCs w:val="22"/>
        </w:rPr>
        <w:t>and</w:t>
      </w:r>
      <w:r>
        <w:rPr>
          <w:rFonts w:ascii="Calibri" w:eastAsia="Times New Roman" w:hAnsi="Calibri" w:cs="Calibri"/>
          <w:sz w:val="22"/>
          <w:szCs w:val="22"/>
        </w:rPr>
        <w:t xml:space="preserve"> s</w:t>
      </w:r>
      <w:r w:rsidRPr="00ED2F3E">
        <w:rPr>
          <w:rFonts w:ascii="Calibri" w:eastAsia="Times New Roman" w:hAnsi="Calibri" w:cs="Calibri"/>
          <w:sz w:val="22"/>
          <w:szCs w:val="22"/>
        </w:rPr>
        <w:t>ome</w:t>
      </w:r>
      <w:r>
        <w:rPr>
          <w:rFonts w:ascii="Calibri" w:eastAsia="Times New Roman" w:hAnsi="Calibri" w:cs="Calibri"/>
          <w:sz w:val="22"/>
          <w:szCs w:val="22"/>
        </w:rPr>
        <w:t xml:space="preserve"> </w:t>
      </w:r>
      <w:r w:rsidRPr="00ED2F3E">
        <w:rPr>
          <w:rFonts w:ascii="Calibri" w:eastAsia="Times New Roman" w:hAnsi="Calibri" w:cs="Calibri"/>
          <w:sz w:val="22"/>
          <w:szCs w:val="22"/>
        </w:rPr>
        <w:t>types</w:t>
      </w:r>
      <w:r>
        <w:rPr>
          <w:rFonts w:ascii="Calibri" w:eastAsia="Times New Roman" w:hAnsi="Calibri" w:cs="Calibri"/>
          <w:sz w:val="22"/>
          <w:szCs w:val="22"/>
        </w:rPr>
        <w:t xml:space="preserve"> </w:t>
      </w:r>
      <w:r w:rsidRPr="00ED2F3E">
        <w:rPr>
          <w:rFonts w:ascii="Calibri" w:eastAsia="Times New Roman" w:hAnsi="Calibri" w:cs="Calibri"/>
          <w:sz w:val="22"/>
          <w:szCs w:val="22"/>
        </w:rPr>
        <w:t>of</w:t>
      </w:r>
      <w:r>
        <w:rPr>
          <w:rFonts w:ascii="Calibri" w:eastAsia="Times New Roman" w:hAnsi="Calibri" w:cs="Calibri"/>
          <w:sz w:val="22"/>
          <w:szCs w:val="22"/>
        </w:rPr>
        <w:t xml:space="preserve"> </w:t>
      </w:r>
      <w:r w:rsidRPr="00ED2F3E">
        <w:rPr>
          <w:rFonts w:ascii="Calibri" w:eastAsia="Times New Roman" w:hAnsi="Calibri" w:cs="Calibri"/>
          <w:sz w:val="22"/>
          <w:szCs w:val="22"/>
        </w:rPr>
        <w:t>behaviour</w:t>
      </w:r>
      <w:r>
        <w:rPr>
          <w:rFonts w:ascii="Calibri" w:eastAsia="Times New Roman" w:hAnsi="Calibri" w:cs="Calibri"/>
          <w:sz w:val="22"/>
          <w:szCs w:val="22"/>
        </w:rPr>
        <w:t xml:space="preserve"> </w:t>
      </w:r>
      <w:r w:rsidRPr="00ED2F3E">
        <w:rPr>
          <w:rFonts w:ascii="Calibri" w:eastAsia="Times New Roman" w:hAnsi="Calibri" w:cs="Calibri"/>
          <w:sz w:val="22"/>
          <w:szCs w:val="22"/>
        </w:rPr>
        <w:t>make</w:t>
      </w:r>
      <w:r>
        <w:rPr>
          <w:rFonts w:ascii="Calibri" w:eastAsia="Times New Roman" w:hAnsi="Calibri" w:cs="Calibri"/>
          <w:sz w:val="22"/>
          <w:szCs w:val="22"/>
        </w:rPr>
        <w:t xml:space="preserve"> </w:t>
      </w:r>
      <w:r w:rsidRPr="00ED2F3E">
        <w:rPr>
          <w:rFonts w:ascii="Calibri" w:eastAsia="Times New Roman" w:hAnsi="Calibri" w:cs="Calibri"/>
          <w:sz w:val="22"/>
          <w:szCs w:val="22"/>
        </w:rPr>
        <w:t>them</w:t>
      </w:r>
      <w:r>
        <w:rPr>
          <w:rFonts w:ascii="Calibri" w:eastAsia="Times New Roman" w:hAnsi="Calibri" w:cs="Calibri"/>
          <w:sz w:val="22"/>
          <w:szCs w:val="22"/>
        </w:rPr>
        <w:t xml:space="preserve"> </w:t>
      </w:r>
      <w:r w:rsidRPr="00ED2F3E">
        <w:rPr>
          <w:rFonts w:ascii="Calibri" w:eastAsia="Times New Roman" w:hAnsi="Calibri" w:cs="Calibri"/>
          <w:sz w:val="22"/>
          <w:szCs w:val="22"/>
        </w:rPr>
        <w:t>feel</w:t>
      </w:r>
      <w:r>
        <w:rPr>
          <w:rFonts w:ascii="Calibri" w:eastAsia="Times New Roman" w:hAnsi="Calibri" w:cs="Calibri"/>
          <w:sz w:val="22"/>
          <w:szCs w:val="22"/>
        </w:rPr>
        <w:t xml:space="preserve"> </w:t>
      </w:r>
      <w:r w:rsidRPr="00ED2F3E">
        <w:rPr>
          <w:rFonts w:ascii="Calibri" w:eastAsia="Times New Roman" w:hAnsi="Calibri" w:cs="Calibri"/>
          <w:sz w:val="22"/>
          <w:szCs w:val="22"/>
        </w:rPr>
        <w:t>pleased</w:t>
      </w:r>
      <w:r>
        <w:rPr>
          <w:rFonts w:ascii="Calibri" w:eastAsia="Times New Roman" w:hAnsi="Calibri" w:cs="Calibri"/>
          <w:sz w:val="22"/>
          <w:szCs w:val="22"/>
        </w:rPr>
        <w:t xml:space="preserve"> </w:t>
      </w:r>
      <w:r w:rsidRPr="00ED2F3E">
        <w:rPr>
          <w:rFonts w:ascii="Calibri" w:eastAsia="Times New Roman" w:hAnsi="Calibri" w:cs="Calibri"/>
          <w:sz w:val="22"/>
          <w:szCs w:val="22"/>
        </w:rPr>
        <w:t>and</w:t>
      </w:r>
      <w:r>
        <w:rPr>
          <w:rFonts w:ascii="Calibri" w:eastAsia="Times New Roman" w:hAnsi="Calibri" w:cs="Calibri"/>
          <w:sz w:val="22"/>
          <w:szCs w:val="22"/>
        </w:rPr>
        <w:t xml:space="preserve"> </w:t>
      </w:r>
      <w:r w:rsidRPr="00ED2F3E">
        <w:rPr>
          <w:rFonts w:ascii="Calibri" w:eastAsia="Times New Roman" w:hAnsi="Calibri" w:cs="Calibri"/>
          <w:sz w:val="22"/>
          <w:szCs w:val="22"/>
        </w:rPr>
        <w:t>happy</w:t>
      </w:r>
      <w:r>
        <w:rPr>
          <w:rFonts w:ascii="Calibri" w:eastAsia="Times New Roman" w:hAnsi="Calibri" w:cs="Calibri"/>
          <w:sz w:val="22"/>
          <w:szCs w:val="22"/>
        </w:rPr>
        <w:t xml:space="preserve"> (GREEN feelings)</w:t>
      </w:r>
      <w:r w:rsidRPr="00ED2F3E">
        <w:rPr>
          <w:rFonts w:ascii="Calibri" w:eastAsia="Times New Roman" w:hAnsi="Calibri" w:cs="Calibri"/>
          <w:sz w:val="22"/>
          <w:szCs w:val="22"/>
        </w:rPr>
        <w:t>. We</w:t>
      </w:r>
      <w:r>
        <w:rPr>
          <w:rFonts w:ascii="Calibri" w:eastAsia="Times New Roman" w:hAnsi="Calibri" w:cs="Calibri"/>
          <w:sz w:val="22"/>
          <w:szCs w:val="22"/>
        </w:rPr>
        <w:t xml:space="preserve"> </w:t>
      </w:r>
      <w:r w:rsidRPr="00ED2F3E">
        <w:rPr>
          <w:rFonts w:ascii="Calibri" w:eastAsia="Times New Roman" w:hAnsi="Calibri" w:cs="Calibri"/>
          <w:sz w:val="22"/>
          <w:szCs w:val="22"/>
        </w:rPr>
        <w:t>feel</w:t>
      </w:r>
      <w:r>
        <w:rPr>
          <w:rFonts w:ascii="Calibri" w:eastAsia="Times New Roman" w:hAnsi="Calibri" w:cs="Calibri"/>
          <w:sz w:val="22"/>
          <w:szCs w:val="22"/>
        </w:rPr>
        <w:t xml:space="preserve"> </w:t>
      </w:r>
      <w:r w:rsidRPr="00ED2F3E">
        <w:rPr>
          <w:rFonts w:ascii="Calibri" w:eastAsia="Times New Roman" w:hAnsi="Calibri" w:cs="Calibri"/>
          <w:sz w:val="22"/>
          <w:szCs w:val="22"/>
        </w:rPr>
        <w:t>it</w:t>
      </w:r>
      <w:r>
        <w:rPr>
          <w:rFonts w:ascii="Calibri" w:eastAsia="Times New Roman" w:hAnsi="Calibri" w:cs="Calibri"/>
          <w:sz w:val="22"/>
          <w:szCs w:val="22"/>
        </w:rPr>
        <w:t xml:space="preserve"> </w:t>
      </w:r>
      <w:r w:rsidRPr="00ED2F3E">
        <w:rPr>
          <w:rFonts w:ascii="Calibri" w:eastAsia="Times New Roman" w:hAnsi="Calibri" w:cs="Calibri"/>
          <w:sz w:val="22"/>
          <w:szCs w:val="22"/>
        </w:rPr>
        <w:t>is</w:t>
      </w:r>
      <w:r>
        <w:rPr>
          <w:rFonts w:ascii="Calibri" w:eastAsia="Times New Roman" w:hAnsi="Calibri" w:cs="Calibri"/>
          <w:sz w:val="22"/>
          <w:szCs w:val="22"/>
        </w:rPr>
        <w:t xml:space="preserve"> </w:t>
      </w:r>
      <w:r w:rsidRPr="00ED2F3E">
        <w:rPr>
          <w:rFonts w:ascii="Calibri" w:eastAsia="Times New Roman" w:hAnsi="Calibri" w:cs="Calibri"/>
          <w:sz w:val="22"/>
          <w:szCs w:val="22"/>
        </w:rPr>
        <w:t>very</w:t>
      </w:r>
      <w:r>
        <w:rPr>
          <w:rFonts w:ascii="Calibri" w:eastAsia="Times New Roman" w:hAnsi="Calibri" w:cs="Calibri"/>
          <w:sz w:val="22"/>
          <w:szCs w:val="22"/>
        </w:rPr>
        <w:t xml:space="preserve"> </w:t>
      </w:r>
      <w:r w:rsidRPr="00ED2F3E">
        <w:rPr>
          <w:rFonts w:ascii="Calibri" w:eastAsia="Times New Roman" w:hAnsi="Calibri" w:cs="Calibri"/>
          <w:sz w:val="22"/>
          <w:szCs w:val="22"/>
        </w:rPr>
        <w:t>important</w:t>
      </w:r>
      <w:r>
        <w:rPr>
          <w:rFonts w:ascii="Calibri" w:eastAsia="Times New Roman" w:hAnsi="Calibri" w:cs="Calibri"/>
          <w:sz w:val="22"/>
          <w:szCs w:val="22"/>
        </w:rPr>
        <w:t xml:space="preserve"> </w:t>
      </w:r>
      <w:r w:rsidRPr="00ED2F3E">
        <w:rPr>
          <w:rFonts w:ascii="Calibri" w:eastAsia="Times New Roman" w:hAnsi="Calibri" w:cs="Calibri"/>
          <w:sz w:val="22"/>
          <w:szCs w:val="22"/>
        </w:rPr>
        <w:t>to</w:t>
      </w:r>
      <w:r>
        <w:rPr>
          <w:rFonts w:ascii="Calibri" w:eastAsia="Times New Roman" w:hAnsi="Calibri" w:cs="Calibri"/>
          <w:sz w:val="22"/>
          <w:szCs w:val="22"/>
        </w:rPr>
        <w:t xml:space="preserve"> </w:t>
      </w:r>
      <w:r w:rsidRPr="00ED2F3E">
        <w:rPr>
          <w:rFonts w:ascii="Calibri" w:eastAsia="Times New Roman" w:hAnsi="Calibri" w:cs="Calibri"/>
          <w:sz w:val="22"/>
          <w:szCs w:val="22"/>
        </w:rPr>
        <w:t>focus</w:t>
      </w:r>
      <w:r>
        <w:rPr>
          <w:rFonts w:ascii="Calibri" w:eastAsia="Times New Roman" w:hAnsi="Calibri" w:cs="Calibri"/>
          <w:sz w:val="22"/>
          <w:szCs w:val="22"/>
        </w:rPr>
        <w:t xml:space="preserve"> </w:t>
      </w:r>
      <w:r w:rsidRPr="00ED2F3E">
        <w:rPr>
          <w:rFonts w:ascii="Calibri" w:eastAsia="Times New Roman" w:hAnsi="Calibri" w:cs="Calibri"/>
          <w:sz w:val="22"/>
          <w:szCs w:val="22"/>
        </w:rPr>
        <w:t>on</w:t>
      </w:r>
      <w:r>
        <w:rPr>
          <w:rFonts w:ascii="Calibri" w:eastAsia="Times New Roman" w:hAnsi="Calibri" w:cs="Calibri"/>
          <w:sz w:val="22"/>
          <w:szCs w:val="22"/>
        </w:rPr>
        <w:t xml:space="preserve"> </w:t>
      </w:r>
      <w:r w:rsidRPr="00ED2F3E">
        <w:rPr>
          <w:rFonts w:ascii="Calibri" w:eastAsia="Times New Roman" w:hAnsi="Calibri" w:cs="Calibri"/>
          <w:sz w:val="22"/>
          <w:szCs w:val="22"/>
        </w:rPr>
        <w:t>the positive and we therefore praise good behaviour frequently, at least 3 positives to 1 negative, and thereby develop the child’s recognition of the appropriate behaviour. The children have to learn how to work and share with others and are helped to negotiate a positive outcome.</w:t>
      </w:r>
    </w:p>
    <w:p w14:paraId="10A1BF1C" w14:textId="7C8674E1" w:rsidR="00C97803" w:rsidRDefault="00C97803" w:rsidP="00ED2F3E">
      <w:pPr>
        <w:spacing w:before="100" w:beforeAutospacing="1" w:after="100" w:afterAutospacing="1"/>
        <w:rPr>
          <w:rFonts w:ascii="Calibri" w:eastAsia="Times New Roman" w:hAnsi="Calibri" w:cs="Calibri"/>
          <w:b/>
          <w:i/>
          <w:sz w:val="22"/>
          <w:szCs w:val="22"/>
        </w:rPr>
      </w:pPr>
      <w:r w:rsidRPr="00C97803">
        <w:rPr>
          <w:rFonts w:ascii="Calibri" w:eastAsia="Times New Roman" w:hAnsi="Calibri" w:cs="Calibri"/>
          <w:b/>
          <w:i/>
          <w:sz w:val="22"/>
          <w:szCs w:val="22"/>
        </w:rPr>
        <w:t>Early Conflict Resolutio</w:t>
      </w:r>
      <w:r w:rsidR="001E770E">
        <w:rPr>
          <w:rFonts w:ascii="Calibri" w:eastAsia="Times New Roman" w:hAnsi="Calibri" w:cs="Calibri"/>
          <w:b/>
          <w:i/>
          <w:sz w:val="22"/>
          <w:szCs w:val="22"/>
        </w:rPr>
        <w:t>n</w:t>
      </w:r>
      <w:r w:rsidR="00ED2F3E" w:rsidRPr="00C97803">
        <w:rPr>
          <w:rFonts w:ascii="Calibri" w:eastAsia="Times New Roman" w:hAnsi="Calibri" w:cs="Calibri"/>
          <w:b/>
          <w:i/>
          <w:sz w:val="22"/>
          <w:szCs w:val="22"/>
        </w:rPr>
        <w:t xml:space="preserve"> </w:t>
      </w:r>
      <w:r>
        <w:rPr>
          <w:rFonts w:ascii="Calibri" w:eastAsia="Times New Roman" w:hAnsi="Calibri" w:cs="Calibri"/>
          <w:b/>
          <w:i/>
          <w:sz w:val="22"/>
          <w:szCs w:val="22"/>
        </w:rPr>
        <w:t xml:space="preserve"> - </w:t>
      </w:r>
      <w:r w:rsidR="00635DCC">
        <w:rPr>
          <w:rFonts w:ascii="Calibri" w:eastAsia="Times New Roman" w:hAnsi="Calibri" w:cs="Calibri"/>
          <w:b/>
          <w:i/>
          <w:sz w:val="22"/>
          <w:szCs w:val="22"/>
        </w:rPr>
        <w:t>H</w:t>
      </w:r>
      <w:r>
        <w:rPr>
          <w:rFonts w:ascii="Calibri" w:eastAsia="Times New Roman" w:hAnsi="Calibri" w:cs="Calibri"/>
          <w:b/>
          <w:i/>
          <w:sz w:val="22"/>
          <w:szCs w:val="22"/>
        </w:rPr>
        <w:t>ow red feelings impact on others</w:t>
      </w:r>
      <w:r w:rsidR="001E770E">
        <w:rPr>
          <w:rFonts w:ascii="Calibri" w:eastAsia="Times New Roman" w:hAnsi="Calibri" w:cs="Calibri"/>
          <w:b/>
          <w:i/>
          <w:sz w:val="22"/>
          <w:szCs w:val="22"/>
        </w:rPr>
        <w:t>.</w:t>
      </w:r>
    </w:p>
    <w:p w14:paraId="59640587" w14:textId="3CC69370" w:rsidR="00635DCC" w:rsidRDefault="00635DCC" w:rsidP="00635DCC">
      <w:pPr>
        <w:pStyle w:val="NormalWeb"/>
      </w:pPr>
      <w:r>
        <w:rPr>
          <w:rFonts w:ascii="Calibri" w:hAnsi="Calibri" w:cs="Calibri"/>
          <w:b/>
          <w:bCs/>
        </w:rPr>
        <w:t xml:space="preserve">Conflict Resolution: How do we do this? </w:t>
      </w:r>
    </w:p>
    <w:p w14:paraId="6D34F5FD" w14:textId="4C208624" w:rsidR="00635DCC" w:rsidRDefault="00635DCC" w:rsidP="00635DCC">
      <w:pPr>
        <w:pStyle w:val="NormalWeb"/>
      </w:pPr>
      <w:r>
        <w:rPr>
          <w:rFonts w:ascii="Calibri" w:hAnsi="Calibri" w:cs="Calibri"/>
        </w:rPr>
        <w:t xml:space="preserve">There will always be times when conflicts between children occur, and adults see these times as opportunities for supporting the children to find solutions to resolve them. When dealing with these situations, staff will follow the following steps: </w:t>
      </w:r>
    </w:p>
    <w:p w14:paraId="23CDE4F8" w14:textId="77777777" w:rsidR="00635DCC" w:rsidRDefault="00635DCC" w:rsidP="00635DCC">
      <w:pPr>
        <w:pStyle w:val="NormalWeb"/>
        <w:ind w:left="720"/>
      </w:pPr>
      <w:r>
        <w:rPr>
          <w:rFonts w:ascii="Calibri" w:hAnsi="Calibri" w:cs="Calibri"/>
        </w:rPr>
        <w:t xml:space="preserve">1. </w:t>
      </w:r>
      <w:r w:rsidRPr="00635DCC">
        <w:rPr>
          <w:rFonts w:ascii="Calibri" w:hAnsi="Calibri" w:cs="Calibri"/>
          <w:b/>
        </w:rPr>
        <w:t>Approach calmly</w:t>
      </w:r>
      <w:r>
        <w:rPr>
          <w:rFonts w:ascii="Calibri" w:hAnsi="Calibri" w:cs="Calibri"/>
        </w:rPr>
        <w:t xml:space="preserve"> – Observe as you approach, prepare yourself for a positive outcome. Be aware of body language – it is important to be neutral in order to respect all the points of view. Get down to children’s level. If there is an object involved take hold of it yourself, neutralize the situation. </w:t>
      </w:r>
    </w:p>
    <w:p w14:paraId="2CD5D3E3" w14:textId="77777777" w:rsidR="00635DCC" w:rsidRDefault="00635DCC" w:rsidP="00635DCC">
      <w:pPr>
        <w:pStyle w:val="NormalWeb"/>
        <w:ind w:left="720"/>
      </w:pPr>
      <w:r>
        <w:rPr>
          <w:rFonts w:ascii="Calibri" w:hAnsi="Calibri" w:cs="Calibri"/>
        </w:rPr>
        <w:t xml:space="preserve">2. </w:t>
      </w:r>
      <w:r w:rsidRPr="00635DCC">
        <w:rPr>
          <w:rFonts w:ascii="Calibri" w:hAnsi="Calibri" w:cs="Calibri"/>
          <w:b/>
        </w:rPr>
        <w:t>Acknowledge feelings</w:t>
      </w:r>
      <w:r>
        <w:rPr>
          <w:rFonts w:ascii="Calibri" w:hAnsi="Calibri" w:cs="Calibri"/>
        </w:rPr>
        <w:t xml:space="preserve"> – use descriptive words, (you seem angry, sad, upset, or maybe very angry, etc). This helps them “let go” of the emotion and helps them calm down. </w:t>
      </w:r>
    </w:p>
    <w:p w14:paraId="222E847B" w14:textId="77777777" w:rsidR="00635DCC" w:rsidRDefault="00635DCC" w:rsidP="00635DCC">
      <w:pPr>
        <w:pStyle w:val="NormalWeb"/>
        <w:ind w:left="720"/>
      </w:pPr>
      <w:r>
        <w:rPr>
          <w:rFonts w:ascii="Calibri" w:hAnsi="Calibri" w:cs="Calibri"/>
        </w:rPr>
        <w:t xml:space="preserve">3. </w:t>
      </w:r>
      <w:r w:rsidRPr="00635DCC">
        <w:rPr>
          <w:rFonts w:ascii="Calibri" w:hAnsi="Calibri" w:cs="Calibri"/>
          <w:b/>
        </w:rPr>
        <w:t>Gather information</w:t>
      </w:r>
      <w:r>
        <w:rPr>
          <w:rFonts w:ascii="Calibri" w:hAnsi="Calibri" w:cs="Calibri"/>
        </w:rPr>
        <w:t xml:space="preserve"> – tell the children you want to hear from each of them (not “why did you do it?” or “how do you think s/he feels?” – too abstract), but “what’s wrong?” </w:t>
      </w:r>
    </w:p>
    <w:p w14:paraId="6D9D346E" w14:textId="77777777" w:rsidR="00635DCC" w:rsidRDefault="00635DCC" w:rsidP="00635DCC">
      <w:pPr>
        <w:pStyle w:val="NormalWeb"/>
        <w:ind w:left="720"/>
      </w:pPr>
      <w:r>
        <w:rPr>
          <w:rFonts w:ascii="Calibri" w:hAnsi="Calibri" w:cs="Calibri"/>
        </w:rPr>
        <w:t xml:space="preserve">4. </w:t>
      </w:r>
      <w:r w:rsidRPr="00635DCC">
        <w:rPr>
          <w:rFonts w:ascii="Calibri" w:hAnsi="Calibri" w:cs="Calibri"/>
          <w:b/>
        </w:rPr>
        <w:t>Restate the problem</w:t>
      </w:r>
      <w:r>
        <w:rPr>
          <w:rFonts w:ascii="Calibri" w:hAnsi="Calibri" w:cs="Calibri"/>
        </w:rPr>
        <w:t xml:space="preserve"> – using the information provided by the children restate the problem. Reframe any language which could be hurtful – “I don’t like her, she’s not my friend”. “You are angry and you want to play alone?” Check with the children that you’ve got it right. </w:t>
      </w:r>
    </w:p>
    <w:p w14:paraId="42F14052" w14:textId="77777777" w:rsidR="00635DCC" w:rsidRDefault="00635DCC" w:rsidP="00635DCC">
      <w:pPr>
        <w:pStyle w:val="NormalWeb"/>
        <w:ind w:left="720"/>
      </w:pPr>
      <w:r>
        <w:rPr>
          <w:rFonts w:ascii="Calibri" w:hAnsi="Calibri" w:cs="Calibri"/>
        </w:rPr>
        <w:t>5.</w:t>
      </w:r>
      <w:r w:rsidRPr="00635DCC">
        <w:rPr>
          <w:rFonts w:ascii="Calibri" w:hAnsi="Calibri" w:cs="Calibri"/>
          <w:b/>
        </w:rPr>
        <w:t xml:space="preserve"> Ask for ideas and solutions, choose one together </w:t>
      </w:r>
      <w:r>
        <w:rPr>
          <w:rFonts w:ascii="Calibri" w:hAnsi="Calibri" w:cs="Calibri"/>
        </w:rPr>
        <w:t xml:space="preserve">– help children think through specifics so that you check their understanding of the situation and what they will do, so if they respond “They can share”, this would need to be expanded. </w:t>
      </w:r>
    </w:p>
    <w:p w14:paraId="3C3D540B" w14:textId="77777777" w:rsidR="00635DCC" w:rsidRDefault="00635DCC" w:rsidP="00635DCC">
      <w:pPr>
        <w:pStyle w:val="NormalWeb"/>
        <w:ind w:left="720"/>
      </w:pPr>
      <w:r>
        <w:rPr>
          <w:rFonts w:ascii="Calibri" w:hAnsi="Calibri" w:cs="Calibri"/>
        </w:rPr>
        <w:t xml:space="preserve">6. </w:t>
      </w:r>
      <w:r w:rsidRPr="00635DCC">
        <w:rPr>
          <w:rFonts w:ascii="Calibri" w:hAnsi="Calibri" w:cs="Calibri"/>
          <w:b/>
        </w:rPr>
        <w:t>Be prepared to give follow-up support</w:t>
      </w:r>
      <w:r>
        <w:rPr>
          <w:rFonts w:ascii="Calibri" w:hAnsi="Calibri" w:cs="Calibri"/>
        </w:rPr>
        <w:t xml:space="preserve">. Children may need help to put this plan into action, or more work to sort out the issues. </w:t>
      </w:r>
    </w:p>
    <w:p w14:paraId="17CE0410" w14:textId="77777777" w:rsidR="00635DCC" w:rsidRDefault="00635DCC" w:rsidP="00635DCC">
      <w:pPr>
        <w:pStyle w:val="NormalWeb"/>
        <w:ind w:left="720"/>
      </w:pPr>
      <w:r>
        <w:rPr>
          <w:rFonts w:ascii="Calibri" w:hAnsi="Calibri" w:cs="Calibri"/>
        </w:rPr>
        <w:t xml:space="preserve">7. </w:t>
      </w:r>
      <w:r w:rsidRPr="00635DCC">
        <w:rPr>
          <w:rFonts w:ascii="Calibri" w:hAnsi="Calibri" w:cs="Calibri"/>
          <w:b/>
        </w:rPr>
        <w:t xml:space="preserve">Remember </w:t>
      </w:r>
      <w:r>
        <w:rPr>
          <w:rFonts w:ascii="Calibri" w:hAnsi="Calibri" w:cs="Calibri"/>
        </w:rPr>
        <w:t xml:space="preserve">– it may not work every time, but if we use this approach consistently children will begin to use it themselves, and if they use it they will have acquired a life skill. </w:t>
      </w:r>
    </w:p>
    <w:p w14:paraId="6B39D2CE" w14:textId="49667137" w:rsidR="00ED2F3E" w:rsidRPr="00ED2F3E" w:rsidRDefault="00C97803" w:rsidP="00ED2F3E">
      <w:pPr>
        <w:spacing w:before="100" w:beforeAutospacing="1" w:after="100" w:afterAutospacing="1"/>
        <w:rPr>
          <w:rFonts w:ascii="Times New Roman" w:eastAsia="Times New Roman" w:hAnsi="Times New Roman" w:cs="Times New Roman"/>
        </w:rPr>
      </w:pPr>
      <w:r>
        <w:rPr>
          <w:rFonts w:ascii="Calibri" w:eastAsia="Times New Roman" w:hAnsi="Calibri" w:cs="Calibri"/>
          <w:b/>
          <w:bCs/>
          <w:sz w:val="22"/>
          <w:szCs w:val="22"/>
        </w:rPr>
        <w:t xml:space="preserve">Promoting </w:t>
      </w:r>
      <w:r w:rsidR="00ED2F3E" w:rsidRPr="00ED2F3E">
        <w:rPr>
          <w:rFonts w:ascii="Calibri" w:eastAsia="Times New Roman" w:hAnsi="Calibri" w:cs="Calibri"/>
          <w:b/>
          <w:bCs/>
          <w:sz w:val="22"/>
          <w:szCs w:val="22"/>
        </w:rPr>
        <w:t>P</w:t>
      </w:r>
      <w:r>
        <w:rPr>
          <w:rFonts w:ascii="Calibri" w:eastAsia="Times New Roman" w:hAnsi="Calibri" w:cs="Calibri"/>
          <w:b/>
          <w:bCs/>
          <w:sz w:val="22"/>
          <w:szCs w:val="22"/>
        </w:rPr>
        <w:t xml:space="preserve">arental Engagement </w:t>
      </w:r>
      <w:r w:rsidR="00ED2F3E" w:rsidRPr="00ED2F3E">
        <w:rPr>
          <w:rFonts w:ascii="Calibri" w:eastAsia="Times New Roman" w:hAnsi="Calibri" w:cs="Calibri"/>
          <w:b/>
          <w:bCs/>
          <w:sz w:val="22"/>
          <w:szCs w:val="22"/>
        </w:rPr>
        <w:t xml:space="preserve"> </w:t>
      </w:r>
    </w:p>
    <w:p w14:paraId="24590AFE" w14:textId="492E6366" w:rsidR="00ED2F3E" w:rsidRPr="00ED2F3E" w:rsidRDefault="00356133" w:rsidP="00ED2F3E">
      <w:pPr>
        <w:spacing w:before="100" w:beforeAutospacing="1" w:after="100" w:afterAutospacing="1"/>
        <w:rPr>
          <w:rFonts w:ascii="Times New Roman" w:eastAsia="Times New Roman" w:hAnsi="Times New Roman" w:cs="Times New Roman"/>
        </w:rPr>
      </w:pPr>
      <w:r>
        <w:rPr>
          <w:rFonts w:ascii="Calibri" w:eastAsia="Times New Roman" w:hAnsi="Calibri" w:cs="Calibri"/>
          <w:sz w:val="22"/>
          <w:szCs w:val="22"/>
        </w:rPr>
        <w:t>W</w:t>
      </w:r>
      <w:r w:rsidR="00ED2F3E" w:rsidRPr="00ED2F3E">
        <w:rPr>
          <w:rFonts w:ascii="Calibri" w:eastAsia="Times New Roman" w:hAnsi="Calibri" w:cs="Calibri"/>
          <w:sz w:val="22"/>
          <w:szCs w:val="22"/>
        </w:rPr>
        <w:t>e believe it is very important to involve parents right from the start. We ask the parent to share his/her knowledge about the</w:t>
      </w:r>
      <w:r>
        <w:rPr>
          <w:rFonts w:ascii="Calibri" w:eastAsia="Times New Roman" w:hAnsi="Calibri" w:cs="Calibri"/>
          <w:sz w:val="22"/>
          <w:szCs w:val="22"/>
        </w:rPr>
        <w:t>ir</w:t>
      </w:r>
      <w:r w:rsidR="00ED2F3E" w:rsidRPr="00ED2F3E">
        <w:rPr>
          <w:rFonts w:ascii="Calibri" w:eastAsia="Times New Roman" w:hAnsi="Calibri" w:cs="Calibri"/>
          <w:sz w:val="22"/>
          <w:szCs w:val="22"/>
        </w:rPr>
        <w:t xml:space="preserve"> child and </w:t>
      </w:r>
      <w:r>
        <w:rPr>
          <w:rFonts w:ascii="Calibri" w:eastAsia="Times New Roman" w:hAnsi="Calibri" w:cs="Calibri"/>
          <w:sz w:val="22"/>
          <w:szCs w:val="22"/>
        </w:rPr>
        <w:t xml:space="preserve">we </w:t>
      </w:r>
      <w:r w:rsidR="00ED2F3E" w:rsidRPr="00ED2F3E">
        <w:rPr>
          <w:rFonts w:ascii="Calibri" w:eastAsia="Times New Roman" w:hAnsi="Calibri" w:cs="Calibri"/>
          <w:sz w:val="22"/>
          <w:szCs w:val="22"/>
        </w:rPr>
        <w:t xml:space="preserve">keep the parents informed of their child’s </w:t>
      </w:r>
      <w:r>
        <w:rPr>
          <w:rFonts w:ascii="Calibri" w:eastAsia="Times New Roman" w:hAnsi="Calibri" w:cs="Calibri"/>
          <w:sz w:val="22"/>
          <w:szCs w:val="22"/>
        </w:rPr>
        <w:t>progress in school in relation to their personal, social and emotional development.</w:t>
      </w:r>
    </w:p>
    <w:p w14:paraId="07078A51" w14:textId="21446E23" w:rsidR="00ED2F3E" w:rsidRPr="00ED2F3E" w:rsidRDefault="00ED2F3E" w:rsidP="00ED2F3E">
      <w:pPr>
        <w:spacing w:before="100" w:beforeAutospacing="1" w:after="100" w:afterAutospacing="1"/>
        <w:rPr>
          <w:rFonts w:ascii="Times New Roman" w:eastAsia="Times New Roman" w:hAnsi="Times New Roman" w:cs="Times New Roman"/>
        </w:rPr>
      </w:pPr>
      <w:r w:rsidRPr="00ED2F3E">
        <w:rPr>
          <w:rFonts w:ascii="Calibri" w:eastAsia="Times New Roman" w:hAnsi="Calibri" w:cs="Calibri"/>
          <w:sz w:val="22"/>
          <w:szCs w:val="22"/>
        </w:rPr>
        <w:t>If we have any problems or concerns about a child we immediately share them with the parent and discuss the best approach to</w:t>
      </w:r>
      <w:r w:rsidR="00356133">
        <w:rPr>
          <w:rFonts w:ascii="Calibri" w:eastAsia="Times New Roman" w:hAnsi="Calibri" w:cs="Calibri"/>
          <w:sz w:val="22"/>
          <w:szCs w:val="22"/>
        </w:rPr>
        <w:t xml:space="preserve"> support the child. </w:t>
      </w:r>
      <w:r w:rsidRPr="00ED2F3E">
        <w:rPr>
          <w:rFonts w:ascii="Calibri" w:eastAsia="Times New Roman" w:hAnsi="Calibri" w:cs="Calibri"/>
          <w:sz w:val="22"/>
          <w:szCs w:val="22"/>
        </w:rPr>
        <w:t xml:space="preserve"> Similarly, when we are pleased by something a child has done or said we share this with the parent.</w:t>
      </w:r>
    </w:p>
    <w:p w14:paraId="47520950" w14:textId="7A122531" w:rsidR="00ED2F3E" w:rsidRPr="00ED2F3E" w:rsidRDefault="00ED2F3E" w:rsidP="00ED2F3E">
      <w:pPr>
        <w:spacing w:before="100" w:beforeAutospacing="1" w:after="100" w:afterAutospacing="1"/>
        <w:rPr>
          <w:rFonts w:ascii="Times New Roman" w:eastAsia="Times New Roman" w:hAnsi="Times New Roman" w:cs="Times New Roman"/>
        </w:rPr>
      </w:pPr>
      <w:r w:rsidRPr="00ED2F3E">
        <w:rPr>
          <w:rFonts w:ascii="Calibri" w:eastAsia="Times New Roman" w:hAnsi="Calibri" w:cs="Calibri"/>
          <w:b/>
          <w:bCs/>
          <w:sz w:val="22"/>
          <w:szCs w:val="22"/>
        </w:rPr>
        <w:lastRenderedPageBreak/>
        <w:t xml:space="preserve">REWARDS </w:t>
      </w:r>
    </w:p>
    <w:p w14:paraId="313C0B45" w14:textId="77777777" w:rsidR="00ED2F3E" w:rsidRPr="00ED2F3E" w:rsidRDefault="00ED2F3E" w:rsidP="00ED2F3E">
      <w:pPr>
        <w:spacing w:before="100" w:beforeAutospacing="1" w:after="100" w:afterAutospacing="1"/>
        <w:rPr>
          <w:rFonts w:ascii="Times New Roman" w:eastAsia="Times New Roman" w:hAnsi="Times New Roman" w:cs="Times New Roman"/>
        </w:rPr>
      </w:pPr>
      <w:r w:rsidRPr="00ED2F3E">
        <w:rPr>
          <w:rFonts w:ascii="Calibri" w:eastAsia="Times New Roman" w:hAnsi="Calibri" w:cs="Calibri"/>
          <w:sz w:val="22"/>
          <w:szCs w:val="22"/>
        </w:rPr>
        <w:t xml:space="preserve">It is important that we focus first on the rewards rather than the sanctions, as it is the positive behaviour we wish to encourage. </w:t>
      </w:r>
    </w:p>
    <w:p w14:paraId="0C2946E3" w14:textId="77777777" w:rsidR="00356133" w:rsidRDefault="00ED2F3E" w:rsidP="00356133">
      <w:pPr>
        <w:rPr>
          <w:rFonts w:ascii="Calibri" w:eastAsia="Times New Roman" w:hAnsi="Calibri" w:cs="Calibri"/>
          <w:sz w:val="22"/>
          <w:szCs w:val="22"/>
        </w:rPr>
      </w:pPr>
      <w:r w:rsidRPr="00ED2F3E">
        <w:rPr>
          <w:rFonts w:ascii="Calibri" w:eastAsia="Times New Roman" w:hAnsi="Calibri" w:cs="Calibri"/>
          <w:sz w:val="22"/>
          <w:szCs w:val="22"/>
        </w:rPr>
        <w:t>Children demonstrating good behaviour are rewarded in a variety of ways: -</w:t>
      </w:r>
      <w:r w:rsidRPr="00ED2F3E">
        <w:rPr>
          <w:rFonts w:ascii="Calibri" w:eastAsia="Times New Roman" w:hAnsi="Calibri" w:cs="Calibri"/>
          <w:sz w:val="22"/>
          <w:szCs w:val="22"/>
        </w:rPr>
        <w:br/>
        <w:t xml:space="preserve">1) Immediate </w:t>
      </w:r>
      <w:r w:rsidR="00356133">
        <w:rPr>
          <w:rFonts w:ascii="Calibri" w:eastAsia="Times New Roman" w:hAnsi="Calibri" w:cs="Calibri"/>
          <w:sz w:val="22"/>
          <w:szCs w:val="22"/>
        </w:rPr>
        <w:t>‘high five’ feedback for one of the golden behaviours, adults may also comment on a particular characteristic of effective learning .</w:t>
      </w:r>
    </w:p>
    <w:p w14:paraId="112E105D" w14:textId="77777777" w:rsidR="00356133" w:rsidRDefault="00ED2F3E" w:rsidP="00356133">
      <w:pPr>
        <w:rPr>
          <w:rFonts w:ascii="Calibri" w:eastAsia="Times New Roman" w:hAnsi="Calibri" w:cs="Calibri"/>
          <w:sz w:val="22"/>
          <w:szCs w:val="22"/>
        </w:rPr>
      </w:pPr>
      <w:r w:rsidRPr="00ED2F3E">
        <w:rPr>
          <w:rFonts w:ascii="Calibri" w:eastAsia="Times New Roman" w:hAnsi="Calibri" w:cs="Calibri"/>
          <w:sz w:val="22"/>
          <w:szCs w:val="22"/>
        </w:rPr>
        <w:t xml:space="preserve"> 2) Recognition of their good behaviour in front of peers in family group.</w:t>
      </w:r>
      <w:r w:rsidRPr="00ED2F3E">
        <w:rPr>
          <w:rFonts w:ascii="Calibri" w:eastAsia="Times New Roman" w:hAnsi="Calibri" w:cs="Calibri"/>
          <w:sz w:val="22"/>
          <w:szCs w:val="22"/>
        </w:rPr>
        <w:br/>
        <w:t>4) Reward from staff in the form of a sticker</w:t>
      </w:r>
      <w:r w:rsidR="00356133">
        <w:rPr>
          <w:rFonts w:ascii="Calibri" w:eastAsia="Times New Roman" w:hAnsi="Calibri" w:cs="Calibri"/>
          <w:sz w:val="22"/>
          <w:szCs w:val="22"/>
        </w:rPr>
        <w:t>.</w:t>
      </w:r>
    </w:p>
    <w:p w14:paraId="67891B4C" w14:textId="76E4399A" w:rsidR="00ED2F3E" w:rsidRPr="00356133" w:rsidRDefault="00356133" w:rsidP="00356133">
      <w:pPr>
        <w:rPr>
          <w:rFonts w:ascii="Calibri" w:eastAsia="Times New Roman" w:hAnsi="Calibri" w:cs="Calibri"/>
          <w:sz w:val="22"/>
          <w:szCs w:val="22"/>
        </w:rPr>
      </w:pPr>
      <w:r>
        <w:rPr>
          <w:rFonts w:ascii="Calibri" w:eastAsia="Times New Roman" w:hAnsi="Calibri" w:cs="Calibri"/>
          <w:sz w:val="22"/>
          <w:szCs w:val="22"/>
        </w:rPr>
        <w:t xml:space="preserve">5) Feedback to parents either face to face or via the Marvellous Me app. </w:t>
      </w:r>
      <w:r w:rsidR="00ED2F3E" w:rsidRPr="00ED2F3E">
        <w:rPr>
          <w:rFonts w:ascii="Calibri" w:eastAsia="Times New Roman" w:hAnsi="Calibri" w:cs="Calibri"/>
          <w:sz w:val="22"/>
          <w:szCs w:val="22"/>
        </w:rPr>
        <w:t xml:space="preserve"> </w:t>
      </w:r>
    </w:p>
    <w:p w14:paraId="11E92C85" w14:textId="77777777" w:rsidR="00ED2F3E" w:rsidRPr="00ED2F3E" w:rsidRDefault="00ED2F3E" w:rsidP="00ED2F3E">
      <w:pPr>
        <w:spacing w:before="100" w:beforeAutospacing="1" w:after="100" w:afterAutospacing="1"/>
        <w:rPr>
          <w:rFonts w:ascii="Times New Roman" w:eastAsia="Times New Roman" w:hAnsi="Times New Roman" w:cs="Times New Roman"/>
        </w:rPr>
      </w:pPr>
      <w:r w:rsidRPr="00ED2F3E">
        <w:rPr>
          <w:rFonts w:ascii="Calibri" w:eastAsia="Times New Roman" w:hAnsi="Calibri" w:cs="Calibri"/>
          <w:b/>
          <w:bCs/>
          <w:sz w:val="22"/>
          <w:szCs w:val="22"/>
        </w:rPr>
        <w:t xml:space="preserve">SANCTIONS </w:t>
      </w:r>
    </w:p>
    <w:p w14:paraId="2C6E6BEC" w14:textId="4EFF1849" w:rsidR="00356133" w:rsidRDefault="001E770E" w:rsidP="00ED2F3E">
      <w:pPr>
        <w:spacing w:before="100" w:beforeAutospacing="1" w:after="100" w:afterAutospacing="1"/>
        <w:rPr>
          <w:rFonts w:ascii="Calibri" w:eastAsia="Times New Roman" w:hAnsi="Calibri" w:cs="Calibri"/>
          <w:sz w:val="22"/>
          <w:szCs w:val="22"/>
        </w:rPr>
      </w:pPr>
      <w:r>
        <w:rPr>
          <w:rFonts w:ascii="Calibri" w:eastAsia="Times New Roman" w:hAnsi="Calibri" w:cs="Calibri"/>
          <w:sz w:val="22"/>
          <w:szCs w:val="22"/>
        </w:rPr>
        <w:t>The conflict resolution process, should be effective and therefore ‘sanctions’ should not be needed. However, i</w:t>
      </w:r>
      <w:r w:rsidR="00ED2F3E" w:rsidRPr="00ED2F3E">
        <w:rPr>
          <w:rFonts w:ascii="Calibri" w:eastAsia="Times New Roman" w:hAnsi="Calibri" w:cs="Calibri"/>
          <w:sz w:val="22"/>
          <w:szCs w:val="22"/>
        </w:rPr>
        <w:t>f a child demonstrates</w:t>
      </w:r>
      <w:r>
        <w:rPr>
          <w:rFonts w:ascii="Calibri" w:eastAsia="Times New Roman" w:hAnsi="Calibri" w:cs="Calibri"/>
          <w:sz w:val="22"/>
          <w:szCs w:val="22"/>
        </w:rPr>
        <w:t xml:space="preserve"> persistent, frequent and harmful </w:t>
      </w:r>
      <w:r w:rsidR="00ED2F3E" w:rsidRPr="00ED2F3E">
        <w:rPr>
          <w:rFonts w:ascii="Calibri" w:eastAsia="Times New Roman" w:hAnsi="Calibri" w:cs="Calibri"/>
          <w:sz w:val="22"/>
          <w:szCs w:val="22"/>
        </w:rPr>
        <w:t xml:space="preserve">behaviour </w:t>
      </w:r>
      <w:r>
        <w:rPr>
          <w:rFonts w:ascii="Calibri" w:eastAsia="Times New Roman" w:hAnsi="Calibri" w:cs="Calibri"/>
          <w:sz w:val="22"/>
          <w:szCs w:val="22"/>
        </w:rPr>
        <w:t xml:space="preserve">after using the resolution approach, </w:t>
      </w:r>
      <w:r w:rsidR="00ED2F3E" w:rsidRPr="00ED2F3E">
        <w:rPr>
          <w:rFonts w:ascii="Calibri" w:eastAsia="Times New Roman" w:hAnsi="Calibri" w:cs="Calibri"/>
          <w:sz w:val="22"/>
          <w:szCs w:val="22"/>
        </w:rPr>
        <w:t>th</w:t>
      </w:r>
      <w:r>
        <w:rPr>
          <w:rFonts w:ascii="Calibri" w:eastAsia="Times New Roman" w:hAnsi="Calibri" w:cs="Calibri"/>
          <w:sz w:val="22"/>
          <w:szCs w:val="22"/>
        </w:rPr>
        <w:t xml:space="preserve">ey may need additional and different support therefore the options are; </w:t>
      </w:r>
    </w:p>
    <w:p w14:paraId="74257FDB" w14:textId="77777777" w:rsidR="008446CE" w:rsidRPr="008446CE" w:rsidRDefault="001E770E" w:rsidP="008446CE">
      <w:pPr>
        <w:pStyle w:val="ListParagraph"/>
        <w:numPr>
          <w:ilvl w:val="0"/>
          <w:numId w:val="14"/>
        </w:numPr>
        <w:spacing w:before="100" w:beforeAutospacing="1" w:after="100" w:afterAutospacing="1"/>
        <w:rPr>
          <w:rFonts w:ascii="Calibri" w:hAnsi="Calibri" w:cs="Calibri"/>
          <w:sz w:val="22"/>
          <w:szCs w:val="22"/>
        </w:rPr>
      </w:pPr>
      <w:r w:rsidRPr="008446CE">
        <w:rPr>
          <w:rFonts w:ascii="Calibri" w:eastAsia="Times New Roman" w:hAnsi="Calibri" w:cs="Calibri"/>
          <w:sz w:val="22"/>
          <w:szCs w:val="22"/>
        </w:rPr>
        <w:t>Another activity/location can be suggested, but by removing the child from the current activity, they will need help to become engaged else. No child should be sent away from an area on their own and wherever possible not passed onto another adult.</w:t>
      </w:r>
    </w:p>
    <w:p w14:paraId="6BD368A1" w14:textId="07055F4B" w:rsidR="00ED2F3E" w:rsidRPr="008446CE" w:rsidRDefault="00ED2F3E" w:rsidP="008446CE">
      <w:pPr>
        <w:pStyle w:val="ListParagraph"/>
        <w:numPr>
          <w:ilvl w:val="0"/>
          <w:numId w:val="14"/>
        </w:numPr>
        <w:spacing w:before="100" w:beforeAutospacing="1" w:after="100" w:afterAutospacing="1"/>
        <w:rPr>
          <w:rFonts w:ascii="Calibri" w:hAnsi="Calibri" w:cs="Calibri"/>
          <w:sz w:val="22"/>
          <w:szCs w:val="22"/>
        </w:rPr>
      </w:pPr>
      <w:r w:rsidRPr="008446CE">
        <w:rPr>
          <w:rFonts w:ascii="Calibri" w:eastAsia="Times New Roman" w:hAnsi="Calibri" w:cs="Calibri"/>
          <w:sz w:val="22"/>
          <w:szCs w:val="22"/>
        </w:rPr>
        <w:t>The Headteacher is informed to reinforce the disappointment</w:t>
      </w:r>
      <w:r w:rsidR="001F549F" w:rsidRPr="008446CE">
        <w:rPr>
          <w:rFonts w:ascii="Calibri" w:eastAsia="Times New Roman" w:hAnsi="Calibri" w:cs="Calibri"/>
          <w:sz w:val="22"/>
          <w:szCs w:val="22"/>
        </w:rPr>
        <w:t>/impact</w:t>
      </w:r>
      <w:r w:rsidRPr="008446CE">
        <w:rPr>
          <w:rFonts w:ascii="Calibri" w:eastAsia="Times New Roman" w:hAnsi="Calibri" w:cs="Calibri"/>
          <w:sz w:val="22"/>
          <w:szCs w:val="22"/>
        </w:rPr>
        <w:t xml:space="preserve"> caused by the unwanted behaviour and to motivate that child’s desire to offer appropriate behaviour. </w:t>
      </w:r>
    </w:p>
    <w:p w14:paraId="4B62CB80" w14:textId="5FC049CC" w:rsidR="00ED2F3E" w:rsidRPr="008446CE" w:rsidRDefault="00ED2F3E" w:rsidP="008446CE">
      <w:pPr>
        <w:pStyle w:val="ListParagraph"/>
        <w:numPr>
          <w:ilvl w:val="0"/>
          <w:numId w:val="14"/>
        </w:numPr>
        <w:spacing w:before="100" w:beforeAutospacing="1" w:after="100" w:afterAutospacing="1"/>
        <w:rPr>
          <w:rFonts w:ascii="Times New Roman" w:eastAsia="Times New Roman" w:hAnsi="Times New Roman" w:cs="Times New Roman"/>
        </w:rPr>
      </w:pPr>
      <w:r w:rsidRPr="008446CE">
        <w:rPr>
          <w:rFonts w:ascii="Calibri" w:eastAsia="Times New Roman" w:hAnsi="Calibri" w:cs="Calibri"/>
          <w:sz w:val="22"/>
          <w:szCs w:val="22"/>
        </w:rPr>
        <w:t xml:space="preserve">Parents are informed of the situation and their support enlisted </w:t>
      </w:r>
      <w:r w:rsidR="001F549F" w:rsidRPr="008446CE">
        <w:rPr>
          <w:rFonts w:ascii="Calibri" w:eastAsia="Times New Roman" w:hAnsi="Calibri" w:cs="Calibri"/>
          <w:sz w:val="22"/>
          <w:szCs w:val="22"/>
        </w:rPr>
        <w:t>if</w:t>
      </w:r>
      <w:r w:rsidRPr="008446CE">
        <w:rPr>
          <w:rFonts w:ascii="Calibri" w:eastAsia="Times New Roman" w:hAnsi="Calibri" w:cs="Calibri"/>
          <w:sz w:val="22"/>
          <w:szCs w:val="22"/>
        </w:rPr>
        <w:t xml:space="preserve"> appropriate. </w:t>
      </w:r>
      <w:r w:rsidR="001F549F" w:rsidRPr="008446CE">
        <w:rPr>
          <w:rFonts w:ascii="Calibri" w:eastAsia="Times New Roman" w:hAnsi="Calibri" w:cs="Calibri"/>
          <w:sz w:val="22"/>
          <w:szCs w:val="22"/>
        </w:rPr>
        <w:t xml:space="preserve"> </w:t>
      </w:r>
    </w:p>
    <w:p w14:paraId="790166CA" w14:textId="7F1FF58A" w:rsidR="001F549F" w:rsidRPr="00ED2F3E" w:rsidRDefault="001F549F" w:rsidP="001F549F">
      <w:pPr>
        <w:spacing w:before="100" w:beforeAutospacing="1" w:after="100" w:afterAutospacing="1"/>
        <w:rPr>
          <w:rFonts w:ascii="Times New Roman" w:eastAsia="Times New Roman" w:hAnsi="Times New Roman" w:cs="Times New Roman"/>
        </w:rPr>
      </w:pPr>
      <w:r>
        <w:rPr>
          <w:rFonts w:ascii="Calibri" w:eastAsia="Times New Roman" w:hAnsi="Calibri" w:cs="Calibri"/>
          <w:b/>
          <w:bCs/>
          <w:sz w:val="22"/>
          <w:szCs w:val="22"/>
        </w:rPr>
        <w:t xml:space="preserve">Monitoring behaviour and reacting in a supportive and timely manner. </w:t>
      </w:r>
    </w:p>
    <w:p w14:paraId="6BF15440" w14:textId="07563B7E" w:rsidR="001F549F" w:rsidRPr="00ED2F3E" w:rsidRDefault="001F549F" w:rsidP="001F549F">
      <w:pPr>
        <w:spacing w:before="100" w:beforeAutospacing="1" w:after="100" w:afterAutospacing="1"/>
        <w:rPr>
          <w:rFonts w:ascii="Times New Roman" w:eastAsia="Times New Roman" w:hAnsi="Times New Roman" w:cs="Times New Roman"/>
        </w:rPr>
      </w:pPr>
      <w:r w:rsidRPr="00ED2F3E">
        <w:rPr>
          <w:rFonts w:ascii="Calibri" w:eastAsia="Times New Roman" w:hAnsi="Calibri" w:cs="Calibri"/>
          <w:sz w:val="22"/>
          <w:szCs w:val="22"/>
        </w:rPr>
        <w:t>All children</w:t>
      </w:r>
      <w:r>
        <w:rPr>
          <w:rFonts w:ascii="Calibri" w:eastAsia="Times New Roman" w:hAnsi="Calibri" w:cs="Calibri"/>
          <w:sz w:val="22"/>
          <w:szCs w:val="22"/>
        </w:rPr>
        <w:t xml:space="preserve">’s well-being is monitored closely for changes in well-being or patterns of behaviour. If key workers become concerned they will discuss with other adults  in nursery and an appropriately supportive plan be put in place. Children’s communitive behaviour patterns can be monitored more closely through BCC (behaviour, communication, consequence) charts if appropriate. Parental support will be engaged and outside agency involvement if required. </w:t>
      </w:r>
    </w:p>
    <w:p w14:paraId="2825D175" w14:textId="77777777" w:rsidR="00ED2F3E" w:rsidRPr="00ED2F3E" w:rsidRDefault="00ED2F3E" w:rsidP="00ED2F3E">
      <w:pPr>
        <w:spacing w:before="100" w:beforeAutospacing="1" w:after="100" w:afterAutospacing="1"/>
        <w:rPr>
          <w:rFonts w:ascii="Times New Roman" w:eastAsia="Times New Roman" w:hAnsi="Times New Roman" w:cs="Times New Roman"/>
        </w:rPr>
      </w:pPr>
      <w:r w:rsidRPr="00ED2F3E">
        <w:rPr>
          <w:rFonts w:ascii="Calibri" w:eastAsia="Times New Roman" w:hAnsi="Calibri" w:cs="Calibri"/>
          <w:b/>
          <w:bCs/>
          <w:sz w:val="22"/>
          <w:szCs w:val="22"/>
        </w:rPr>
        <w:t xml:space="preserve">SEN </w:t>
      </w:r>
    </w:p>
    <w:p w14:paraId="68F84CD9" w14:textId="77777777" w:rsidR="001F549F" w:rsidRDefault="00ED2F3E" w:rsidP="00315549">
      <w:pPr>
        <w:rPr>
          <w:rFonts w:ascii="Calibri" w:eastAsia="Times New Roman" w:hAnsi="Calibri" w:cs="Calibri"/>
          <w:sz w:val="22"/>
          <w:szCs w:val="22"/>
        </w:rPr>
      </w:pPr>
      <w:r w:rsidRPr="00ED2F3E">
        <w:rPr>
          <w:rFonts w:ascii="Calibri" w:eastAsia="Times New Roman" w:hAnsi="Calibri" w:cs="Calibri"/>
          <w:sz w:val="22"/>
          <w:szCs w:val="22"/>
        </w:rPr>
        <w:t>All children on the SEN register that are identified as having particular behaviour difficulties would be supported by</w:t>
      </w:r>
      <w:r w:rsidR="001F549F">
        <w:rPr>
          <w:rFonts w:ascii="Calibri" w:eastAsia="Times New Roman" w:hAnsi="Calibri" w:cs="Calibri"/>
          <w:sz w:val="22"/>
          <w:szCs w:val="22"/>
        </w:rPr>
        <w:t>;</w:t>
      </w:r>
    </w:p>
    <w:p w14:paraId="29BE9AF4" w14:textId="0748BDE2" w:rsidR="001F549F" w:rsidRPr="00315549" w:rsidRDefault="00ED2F3E" w:rsidP="00315549">
      <w:pPr>
        <w:pStyle w:val="ListParagraph"/>
        <w:numPr>
          <w:ilvl w:val="0"/>
          <w:numId w:val="6"/>
        </w:numPr>
        <w:rPr>
          <w:rFonts w:ascii="Calibri" w:eastAsia="Times New Roman" w:hAnsi="Calibri" w:cs="Calibri"/>
          <w:b/>
          <w:sz w:val="22"/>
          <w:szCs w:val="22"/>
        </w:rPr>
      </w:pPr>
      <w:r w:rsidRPr="00315549">
        <w:rPr>
          <w:rFonts w:ascii="Calibri" w:eastAsia="Times New Roman" w:hAnsi="Calibri" w:cs="Calibri"/>
          <w:sz w:val="22"/>
          <w:szCs w:val="22"/>
        </w:rPr>
        <w:t xml:space="preserve">an </w:t>
      </w:r>
      <w:r w:rsidR="00315549" w:rsidRPr="00315549">
        <w:rPr>
          <w:rFonts w:ascii="Calibri" w:eastAsia="Times New Roman" w:hAnsi="Calibri" w:cs="Calibri"/>
          <w:b/>
          <w:sz w:val="22"/>
          <w:szCs w:val="22"/>
        </w:rPr>
        <w:t>I</w:t>
      </w:r>
      <w:r w:rsidRPr="00315549">
        <w:rPr>
          <w:rFonts w:ascii="Calibri" w:eastAsia="Times New Roman" w:hAnsi="Calibri" w:cs="Calibri"/>
          <w:b/>
          <w:sz w:val="22"/>
          <w:szCs w:val="22"/>
        </w:rPr>
        <w:t xml:space="preserve">ndividual </w:t>
      </w:r>
      <w:r w:rsidR="00315549" w:rsidRPr="00315549">
        <w:rPr>
          <w:rFonts w:ascii="Calibri" w:eastAsia="Times New Roman" w:hAnsi="Calibri" w:cs="Calibri"/>
          <w:b/>
          <w:sz w:val="22"/>
          <w:szCs w:val="22"/>
        </w:rPr>
        <w:t>E</w:t>
      </w:r>
      <w:r w:rsidRPr="00315549">
        <w:rPr>
          <w:rFonts w:ascii="Calibri" w:eastAsia="Times New Roman" w:hAnsi="Calibri" w:cs="Calibri"/>
          <w:b/>
          <w:sz w:val="22"/>
          <w:szCs w:val="22"/>
        </w:rPr>
        <w:t xml:space="preserve">ducation </w:t>
      </w:r>
      <w:r w:rsidR="00315549" w:rsidRPr="00315549">
        <w:rPr>
          <w:rFonts w:ascii="Calibri" w:eastAsia="Times New Roman" w:hAnsi="Calibri" w:cs="Calibri"/>
          <w:b/>
          <w:sz w:val="22"/>
          <w:szCs w:val="22"/>
        </w:rPr>
        <w:t>P</w:t>
      </w:r>
      <w:r w:rsidRPr="00315549">
        <w:rPr>
          <w:rFonts w:ascii="Calibri" w:eastAsia="Times New Roman" w:hAnsi="Calibri" w:cs="Calibri"/>
          <w:b/>
          <w:sz w:val="22"/>
          <w:szCs w:val="22"/>
        </w:rPr>
        <w:t>lan</w:t>
      </w:r>
      <w:r w:rsidR="00C97803" w:rsidRPr="00315549">
        <w:rPr>
          <w:rFonts w:ascii="Calibri" w:eastAsia="Times New Roman" w:hAnsi="Calibri" w:cs="Calibri"/>
          <w:b/>
          <w:sz w:val="22"/>
          <w:szCs w:val="22"/>
        </w:rPr>
        <w:t xml:space="preserve"> </w:t>
      </w:r>
    </w:p>
    <w:p w14:paraId="14DCFDDE" w14:textId="77777777" w:rsidR="001F549F" w:rsidRPr="00315549" w:rsidRDefault="00C97803" w:rsidP="00315549">
      <w:pPr>
        <w:pStyle w:val="ListParagraph"/>
        <w:numPr>
          <w:ilvl w:val="0"/>
          <w:numId w:val="6"/>
        </w:numPr>
        <w:rPr>
          <w:rFonts w:ascii="Calibri" w:eastAsia="Times New Roman" w:hAnsi="Calibri" w:cs="Calibri"/>
          <w:sz w:val="22"/>
          <w:szCs w:val="22"/>
        </w:rPr>
      </w:pPr>
      <w:r w:rsidRPr="00315549">
        <w:rPr>
          <w:rFonts w:ascii="Calibri" w:eastAsia="Times New Roman" w:hAnsi="Calibri" w:cs="Calibri"/>
          <w:b/>
          <w:sz w:val="22"/>
          <w:szCs w:val="22"/>
        </w:rPr>
        <w:t>All about Me fact sheet</w:t>
      </w:r>
      <w:r w:rsidRPr="00315549">
        <w:rPr>
          <w:rFonts w:ascii="Calibri" w:eastAsia="Times New Roman" w:hAnsi="Calibri" w:cs="Calibri"/>
          <w:sz w:val="22"/>
          <w:szCs w:val="22"/>
        </w:rPr>
        <w:t xml:space="preserve"> which enables every adult in nursery to understand their behaviour</w:t>
      </w:r>
    </w:p>
    <w:p w14:paraId="602A68B9" w14:textId="7E13DB4D" w:rsidR="00315549" w:rsidRPr="00315549" w:rsidRDefault="00315549" w:rsidP="00315549">
      <w:pPr>
        <w:pStyle w:val="ListParagraph"/>
        <w:numPr>
          <w:ilvl w:val="0"/>
          <w:numId w:val="6"/>
        </w:numPr>
        <w:rPr>
          <w:rFonts w:ascii="Times New Roman" w:eastAsia="Times New Roman" w:hAnsi="Times New Roman" w:cs="Times New Roman"/>
        </w:rPr>
      </w:pPr>
      <w:r w:rsidRPr="00315549">
        <w:rPr>
          <w:rFonts w:ascii="Calibri" w:eastAsia="Times New Roman" w:hAnsi="Calibri" w:cs="Calibri"/>
          <w:b/>
          <w:sz w:val="22"/>
          <w:szCs w:val="22"/>
        </w:rPr>
        <w:t>Supportive</w:t>
      </w:r>
      <w:r w:rsidR="001F549F" w:rsidRPr="00315549">
        <w:rPr>
          <w:rFonts w:ascii="Calibri" w:eastAsia="Times New Roman" w:hAnsi="Calibri" w:cs="Calibri"/>
          <w:b/>
          <w:sz w:val="22"/>
          <w:szCs w:val="22"/>
        </w:rPr>
        <w:t xml:space="preserve"> Hands plan</w:t>
      </w:r>
      <w:r w:rsidR="001F549F" w:rsidRPr="00315549">
        <w:rPr>
          <w:rFonts w:ascii="Calibri" w:eastAsia="Times New Roman" w:hAnsi="Calibri" w:cs="Calibri"/>
          <w:sz w:val="22"/>
          <w:szCs w:val="22"/>
        </w:rPr>
        <w:t xml:space="preserve"> so that parents and adults are agreed on the physical supportive </w:t>
      </w:r>
      <w:r w:rsidRPr="00315549">
        <w:rPr>
          <w:rFonts w:ascii="Calibri" w:eastAsia="Times New Roman" w:hAnsi="Calibri" w:cs="Calibri"/>
          <w:sz w:val="22"/>
          <w:szCs w:val="22"/>
        </w:rPr>
        <w:t>contact that will be used to enable their child’s learning.</w:t>
      </w:r>
    </w:p>
    <w:p w14:paraId="5AD11D85" w14:textId="77777777" w:rsidR="00315549" w:rsidRPr="00315549" w:rsidRDefault="00315549" w:rsidP="00315549">
      <w:pPr>
        <w:pStyle w:val="ListParagraph"/>
        <w:rPr>
          <w:rFonts w:ascii="Times New Roman" w:eastAsia="Times New Roman" w:hAnsi="Times New Roman" w:cs="Times New Roman"/>
        </w:rPr>
      </w:pPr>
    </w:p>
    <w:p w14:paraId="0C57AFBF" w14:textId="2AC6AE5C" w:rsidR="00315549" w:rsidRPr="00315549" w:rsidRDefault="00315549" w:rsidP="00315549">
      <w:pPr>
        <w:rPr>
          <w:rFonts w:eastAsia="Times New Roman" w:cstheme="minorHAnsi"/>
        </w:rPr>
      </w:pPr>
      <w:r w:rsidRPr="00315549">
        <w:rPr>
          <w:rFonts w:eastAsia="Times New Roman" w:cstheme="minorHAnsi"/>
        </w:rPr>
        <w:t xml:space="preserve">These strategies enable all adults to engage and communicate consistently with </w:t>
      </w:r>
      <w:r>
        <w:rPr>
          <w:rFonts w:eastAsia="Times New Roman" w:cstheme="minorHAnsi"/>
        </w:rPr>
        <w:t>some of our most vulnerable children.</w:t>
      </w:r>
      <w:r w:rsidRPr="00315549">
        <w:rPr>
          <w:rFonts w:eastAsia="Times New Roman" w:cstheme="minorHAnsi"/>
        </w:rPr>
        <w:t xml:space="preserve"> </w:t>
      </w:r>
    </w:p>
    <w:p w14:paraId="54052841" w14:textId="64E62D50" w:rsidR="00315549" w:rsidRPr="00315549" w:rsidRDefault="00ED2F3E" w:rsidP="00ED2F3E">
      <w:pPr>
        <w:spacing w:before="100" w:beforeAutospacing="1" w:after="100" w:afterAutospacing="1"/>
        <w:rPr>
          <w:rFonts w:ascii="Calibri" w:eastAsia="Times New Roman" w:hAnsi="Calibri" w:cs="Calibri"/>
          <w:b/>
          <w:bCs/>
          <w:sz w:val="22"/>
          <w:szCs w:val="22"/>
        </w:rPr>
      </w:pPr>
      <w:r w:rsidRPr="00ED2F3E">
        <w:rPr>
          <w:rFonts w:ascii="Calibri" w:eastAsia="Times New Roman" w:hAnsi="Calibri" w:cs="Calibri"/>
          <w:b/>
          <w:bCs/>
          <w:sz w:val="22"/>
          <w:szCs w:val="22"/>
        </w:rPr>
        <w:t xml:space="preserve">EAL </w:t>
      </w:r>
    </w:p>
    <w:p w14:paraId="409963AC" w14:textId="5CD84EEF" w:rsidR="00ED2F3E" w:rsidRPr="00ED2F3E" w:rsidRDefault="00ED2F3E" w:rsidP="00ED2F3E">
      <w:pPr>
        <w:spacing w:before="100" w:beforeAutospacing="1" w:after="100" w:afterAutospacing="1"/>
        <w:rPr>
          <w:rFonts w:ascii="Times New Roman" w:eastAsia="Times New Roman" w:hAnsi="Times New Roman" w:cs="Times New Roman"/>
        </w:rPr>
      </w:pPr>
      <w:r w:rsidRPr="00ED2F3E">
        <w:rPr>
          <w:rFonts w:ascii="Calibri" w:eastAsia="Times New Roman" w:hAnsi="Calibri" w:cs="Calibri"/>
          <w:sz w:val="22"/>
          <w:szCs w:val="22"/>
        </w:rPr>
        <w:t xml:space="preserve">All children identified as having EAL will be given additional support to ensure they fully understand the language that supports the development of appropriate social skills and behaviour. </w:t>
      </w:r>
      <w:r w:rsidR="00315549">
        <w:rPr>
          <w:rFonts w:ascii="Calibri" w:eastAsia="Times New Roman" w:hAnsi="Calibri" w:cs="Calibri"/>
          <w:sz w:val="22"/>
          <w:szCs w:val="22"/>
        </w:rPr>
        <w:t xml:space="preserve">Adults are overtly aware that they need to use consistent language (Golden High 5) and visual prompt such as a high five, big smile or a thumbs up. </w:t>
      </w:r>
    </w:p>
    <w:p w14:paraId="5791A08A" w14:textId="77777777" w:rsidR="00ED2F3E" w:rsidRPr="00ED2F3E" w:rsidRDefault="00ED2F3E" w:rsidP="00ED2F3E">
      <w:pPr>
        <w:spacing w:before="100" w:beforeAutospacing="1" w:after="100" w:afterAutospacing="1"/>
        <w:rPr>
          <w:rFonts w:ascii="Times New Roman" w:eastAsia="Times New Roman" w:hAnsi="Times New Roman" w:cs="Times New Roman"/>
        </w:rPr>
      </w:pPr>
      <w:r w:rsidRPr="00ED2F3E">
        <w:rPr>
          <w:rFonts w:ascii="Calibri" w:eastAsia="Times New Roman" w:hAnsi="Calibri" w:cs="Calibri"/>
          <w:b/>
          <w:bCs/>
          <w:sz w:val="22"/>
          <w:szCs w:val="22"/>
        </w:rPr>
        <w:t xml:space="preserve">BULLYING </w:t>
      </w:r>
    </w:p>
    <w:p w14:paraId="08C8ACEC" w14:textId="7AF6C834" w:rsidR="00ED2F3E" w:rsidRPr="00ED2F3E" w:rsidRDefault="00ED2F3E" w:rsidP="00ED2F3E">
      <w:pPr>
        <w:spacing w:before="100" w:beforeAutospacing="1" w:after="100" w:afterAutospacing="1"/>
        <w:rPr>
          <w:rFonts w:ascii="Times New Roman" w:eastAsia="Times New Roman" w:hAnsi="Times New Roman" w:cs="Times New Roman"/>
        </w:rPr>
      </w:pPr>
      <w:r w:rsidRPr="00ED2F3E">
        <w:rPr>
          <w:rFonts w:ascii="Calibri" w:eastAsia="Times New Roman" w:hAnsi="Calibri" w:cs="Calibri"/>
          <w:sz w:val="22"/>
          <w:szCs w:val="22"/>
        </w:rPr>
        <w:t>By definition “bullying” is a wilful, conscious, desire to hurt, threaten, or frighten someone (</w:t>
      </w:r>
      <w:proofErr w:type="spellStart"/>
      <w:r w:rsidRPr="00ED2F3E">
        <w:rPr>
          <w:rFonts w:ascii="Calibri" w:eastAsia="Times New Roman" w:hAnsi="Calibri" w:cs="Calibri"/>
          <w:sz w:val="22"/>
          <w:szCs w:val="22"/>
        </w:rPr>
        <w:t>Tattum</w:t>
      </w:r>
      <w:proofErr w:type="spellEnd"/>
      <w:r w:rsidRPr="00ED2F3E">
        <w:rPr>
          <w:rFonts w:ascii="Calibri" w:eastAsia="Times New Roman" w:hAnsi="Calibri" w:cs="Calibri"/>
          <w:sz w:val="22"/>
          <w:szCs w:val="22"/>
        </w:rPr>
        <w:t xml:space="preserve"> and Herbert). Bullying</w:t>
      </w:r>
      <w:r w:rsidR="00C97803">
        <w:rPr>
          <w:rFonts w:ascii="Calibri" w:eastAsia="Times New Roman" w:hAnsi="Calibri" w:cs="Calibri"/>
          <w:sz w:val="22"/>
          <w:szCs w:val="22"/>
        </w:rPr>
        <w:t xml:space="preserve"> </w:t>
      </w:r>
      <w:r w:rsidRPr="00ED2F3E">
        <w:rPr>
          <w:rFonts w:ascii="Calibri" w:eastAsia="Times New Roman" w:hAnsi="Calibri" w:cs="Calibri"/>
          <w:sz w:val="22"/>
          <w:szCs w:val="22"/>
        </w:rPr>
        <w:t>can</w:t>
      </w:r>
      <w:r w:rsidR="00C97803">
        <w:rPr>
          <w:rFonts w:ascii="Calibri" w:eastAsia="Times New Roman" w:hAnsi="Calibri" w:cs="Calibri"/>
          <w:sz w:val="22"/>
          <w:szCs w:val="22"/>
        </w:rPr>
        <w:t xml:space="preserve"> </w:t>
      </w:r>
      <w:r w:rsidRPr="00ED2F3E">
        <w:rPr>
          <w:rFonts w:ascii="Calibri" w:eastAsia="Times New Roman" w:hAnsi="Calibri" w:cs="Calibri"/>
          <w:sz w:val="22"/>
          <w:szCs w:val="22"/>
        </w:rPr>
        <w:t>be</w:t>
      </w:r>
      <w:r w:rsidR="00C97803">
        <w:rPr>
          <w:rFonts w:ascii="Calibri" w:eastAsia="Times New Roman" w:hAnsi="Calibri" w:cs="Calibri"/>
          <w:sz w:val="22"/>
          <w:szCs w:val="22"/>
        </w:rPr>
        <w:t xml:space="preserve"> </w:t>
      </w:r>
      <w:r w:rsidRPr="00ED2F3E">
        <w:rPr>
          <w:rFonts w:ascii="Calibri" w:eastAsia="Times New Roman" w:hAnsi="Calibri" w:cs="Calibri"/>
          <w:sz w:val="22"/>
          <w:szCs w:val="22"/>
        </w:rPr>
        <w:t>physical</w:t>
      </w:r>
      <w:r w:rsidR="00C97803">
        <w:rPr>
          <w:rFonts w:ascii="Calibri" w:eastAsia="Times New Roman" w:hAnsi="Calibri" w:cs="Calibri"/>
          <w:sz w:val="22"/>
          <w:szCs w:val="22"/>
        </w:rPr>
        <w:t xml:space="preserve"> </w:t>
      </w:r>
      <w:r w:rsidRPr="00ED2F3E">
        <w:rPr>
          <w:rFonts w:ascii="Calibri" w:eastAsia="Times New Roman" w:hAnsi="Calibri" w:cs="Calibri"/>
          <w:sz w:val="22"/>
          <w:szCs w:val="22"/>
        </w:rPr>
        <w:t>or</w:t>
      </w:r>
      <w:r w:rsidR="00C97803">
        <w:rPr>
          <w:rFonts w:ascii="Calibri" w:eastAsia="Times New Roman" w:hAnsi="Calibri" w:cs="Calibri"/>
          <w:sz w:val="22"/>
          <w:szCs w:val="22"/>
        </w:rPr>
        <w:t xml:space="preserve"> </w:t>
      </w:r>
      <w:r w:rsidRPr="00ED2F3E">
        <w:rPr>
          <w:rFonts w:ascii="Calibri" w:eastAsia="Times New Roman" w:hAnsi="Calibri" w:cs="Calibri"/>
          <w:sz w:val="22"/>
          <w:szCs w:val="22"/>
        </w:rPr>
        <w:t>verbal. Name</w:t>
      </w:r>
      <w:r w:rsidR="00C97803">
        <w:rPr>
          <w:rFonts w:ascii="Calibri" w:eastAsia="Times New Roman" w:hAnsi="Calibri" w:cs="Calibri"/>
          <w:sz w:val="22"/>
          <w:szCs w:val="22"/>
        </w:rPr>
        <w:t xml:space="preserve"> </w:t>
      </w:r>
      <w:r w:rsidRPr="00ED2F3E">
        <w:rPr>
          <w:rFonts w:ascii="Calibri" w:eastAsia="Times New Roman" w:hAnsi="Calibri" w:cs="Calibri"/>
          <w:sz w:val="22"/>
          <w:szCs w:val="22"/>
        </w:rPr>
        <w:t>calling,</w:t>
      </w:r>
      <w:r w:rsidR="00C97803">
        <w:rPr>
          <w:rFonts w:ascii="Calibri" w:eastAsia="Times New Roman" w:hAnsi="Calibri" w:cs="Calibri"/>
          <w:sz w:val="22"/>
          <w:szCs w:val="22"/>
        </w:rPr>
        <w:t xml:space="preserve"> </w:t>
      </w:r>
      <w:r w:rsidRPr="00ED2F3E">
        <w:rPr>
          <w:rFonts w:ascii="Calibri" w:eastAsia="Times New Roman" w:hAnsi="Calibri" w:cs="Calibri"/>
          <w:sz w:val="22"/>
          <w:szCs w:val="22"/>
        </w:rPr>
        <w:t>teasing</w:t>
      </w:r>
      <w:r w:rsidR="00C97803">
        <w:rPr>
          <w:rFonts w:ascii="Calibri" w:eastAsia="Times New Roman" w:hAnsi="Calibri" w:cs="Calibri"/>
          <w:sz w:val="22"/>
          <w:szCs w:val="22"/>
        </w:rPr>
        <w:t xml:space="preserve"> </w:t>
      </w:r>
      <w:r w:rsidRPr="00ED2F3E">
        <w:rPr>
          <w:rFonts w:ascii="Calibri" w:eastAsia="Times New Roman" w:hAnsi="Calibri" w:cs="Calibri"/>
          <w:sz w:val="22"/>
          <w:szCs w:val="22"/>
        </w:rPr>
        <w:t>and</w:t>
      </w:r>
      <w:r w:rsidR="00C97803">
        <w:rPr>
          <w:rFonts w:ascii="Calibri" w:eastAsia="Times New Roman" w:hAnsi="Calibri" w:cs="Calibri"/>
          <w:sz w:val="22"/>
          <w:szCs w:val="22"/>
        </w:rPr>
        <w:t xml:space="preserve"> </w:t>
      </w:r>
      <w:r w:rsidRPr="00ED2F3E">
        <w:rPr>
          <w:rFonts w:ascii="Calibri" w:eastAsia="Times New Roman" w:hAnsi="Calibri" w:cs="Calibri"/>
          <w:sz w:val="22"/>
          <w:szCs w:val="22"/>
        </w:rPr>
        <w:t>taunting</w:t>
      </w:r>
      <w:r w:rsidR="00C97803">
        <w:rPr>
          <w:rFonts w:ascii="Calibri" w:eastAsia="Times New Roman" w:hAnsi="Calibri" w:cs="Calibri"/>
          <w:sz w:val="22"/>
          <w:szCs w:val="22"/>
        </w:rPr>
        <w:t xml:space="preserve"> </w:t>
      </w:r>
      <w:r w:rsidRPr="00ED2F3E">
        <w:rPr>
          <w:rFonts w:ascii="Calibri" w:eastAsia="Times New Roman" w:hAnsi="Calibri" w:cs="Calibri"/>
          <w:sz w:val="22"/>
          <w:szCs w:val="22"/>
        </w:rPr>
        <w:t>are</w:t>
      </w:r>
      <w:r w:rsidR="00C97803">
        <w:rPr>
          <w:rFonts w:ascii="Calibri" w:eastAsia="Times New Roman" w:hAnsi="Calibri" w:cs="Calibri"/>
          <w:sz w:val="22"/>
          <w:szCs w:val="22"/>
        </w:rPr>
        <w:t xml:space="preserve"> </w:t>
      </w:r>
      <w:r w:rsidRPr="00ED2F3E">
        <w:rPr>
          <w:rFonts w:ascii="Calibri" w:eastAsia="Times New Roman" w:hAnsi="Calibri" w:cs="Calibri"/>
          <w:sz w:val="22"/>
          <w:szCs w:val="22"/>
        </w:rPr>
        <w:t>emotionally</w:t>
      </w:r>
      <w:r w:rsidR="00C97803">
        <w:rPr>
          <w:rFonts w:ascii="Calibri" w:eastAsia="Times New Roman" w:hAnsi="Calibri" w:cs="Calibri"/>
          <w:sz w:val="22"/>
          <w:szCs w:val="22"/>
        </w:rPr>
        <w:t xml:space="preserve"> </w:t>
      </w:r>
      <w:r w:rsidRPr="00ED2F3E">
        <w:rPr>
          <w:rFonts w:ascii="Calibri" w:eastAsia="Times New Roman" w:hAnsi="Calibri" w:cs="Calibri"/>
          <w:sz w:val="22"/>
          <w:szCs w:val="22"/>
        </w:rPr>
        <w:t>bruising</w:t>
      </w:r>
      <w:r w:rsidR="00C97803">
        <w:rPr>
          <w:rFonts w:ascii="Calibri" w:eastAsia="Times New Roman" w:hAnsi="Calibri" w:cs="Calibri"/>
          <w:sz w:val="22"/>
          <w:szCs w:val="22"/>
        </w:rPr>
        <w:t xml:space="preserve"> </w:t>
      </w:r>
      <w:r w:rsidRPr="00ED2F3E">
        <w:rPr>
          <w:rFonts w:ascii="Calibri" w:eastAsia="Times New Roman" w:hAnsi="Calibri" w:cs="Calibri"/>
          <w:sz w:val="22"/>
          <w:szCs w:val="22"/>
        </w:rPr>
        <w:t>and</w:t>
      </w:r>
      <w:r w:rsidR="00C97803">
        <w:rPr>
          <w:rFonts w:ascii="Calibri" w:eastAsia="Times New Roman" w:hAnsi="Calibri" w:cs="Calibri"/>
          <w:sz w:val="22"/>
          <w:szCs w:val="22"/>
        </w:rPr>
        <w:t xml:space="preserve"> </w:t>
      </w:r>
      <w:r w:rsidRPr="00ED2F3E">
        <w:rPr>
          <w:rFonts w:ascii="Calibri" w:eastAsia="Times New Roman" w:hAnsi="Calibri" w:cs="Calibri"/>
          <w:sz w:val="22"/>
          <w:szCs w:val="22"/>
        </w:rPr>
        <w:t>can</w:t>
      </w:r>
      <w:r w:rsidR="00C97803">
        <w:rPr>
          <w:rFonts w:ascii="Calibri" w:eastAsia="Times New Roman" w:hAnsi="Calibri" w:cs="Calibri"/>
          <w:sz w:val="22"/>
          <w:szCs w:val="22"/>
        </w:rPr>
        <w:t xml:space="preserve"> </w:t>
      </w:r>
      <w:r w:rsidRPr="00ED2F3E">
        <w:rPr>
          <w:rFonts w:ascii="Calibri" w:eastAsia="Times New Roman" w:hAnsi="Calibri" w:cs="Calibri"/>
          <w:sz w:val="22"/>
          <w:szCs w:val="22"/>
        </w:rPr>
        <w:t>include</w:t>
      </w:r>
      <w:r w:rsidR="00C97803">
        <w:rPr>
          <w:rFonts w:ascii="Calibri" w:eastAsia="Times New Roman" w:hAnsi="Calibri" w:cs="Calibri"/>
          <w:sz w:val="22"/>
          <w:szCs w:val="22"/>
        </w:rPr>
        <w:t xml:space="preserve"> </w:t>
      </w:r>
      <w:r w:rsidRPr="00ED2F3E">
        <w:rPr>
          <w:rFonts w:ascii="Calibri" w:eastAsia="Times New Roman" w:hAnsi="Calibri" w:cs="Calibri"/>
          <w:sz w:val="22"/>
          <w:szCs w:val="22"/>
        </w:rPr>
        <w:t>both racial</w:t>
      </w:r>
      <w:r w:rsidR="00C97803">
        <w:rPr>
          <w:rFonts w:ascii="Calibri" w:eastAsia="Times New Roman" w:hAnsi="Calibri" w:cs="Calibri"/>
          <w:sz w:val="22"/>
          <w:szCs w:val="22"/>
        </w:rPr>
        <w:t xml:space="preserve"> </w:t>
      </w:r>
      <w:r w:rsidRPr="00ED2F3E">
        <w:rPr>
          <w:rFonts w:ascii="Calibri" w:eastAsia="Times New Roman" w:hAnsi="Calibri" w:cs="Calibri"/>
          <w:sz w:val="22"/>
          <w:szCs w:val="22"/>
        </w:rPr>
        <w:t>and</w:t>
      </w:r>
      <w:r w:rsidR="00C97803">
        <w:rPr>
          <w:rFonts w:ascii="Calibri" w:eastAsia="Times New Roman" w:hAnsi="Calibri" w:cs="Calibri"/>
          <w:sz w:val="22"/>
          <w:szCs w:val="22"/>
        </w:rPr>
        <w:t xml:space="preserve"> </w:t>
      </w:r>
      <w:r w:rsidRPr="00ED2F3E">
        <w:rPr>
          <w:rFonts w:ascii="Calibri" w:eastAsia="Times New Roman" w:hAnsi="Calibri" w:cs="Calibri"/>
          <w:sz w:val="22"/>
          <w:szCs w:val="22"/>
        </w:rPr>
        <w:t>sexual</w:t>
      </w:r>
      <w:r w:rsidR="00C97803">
        <w:rPr>
          <w:rFonts w:ascii="Calibri" w:eastAsia="Times New Roman" w:hAnsi="Calibri" w:cs="Calibri"/>
          <w:sz w:val="22"/>
          <w:szCs w:val="22"/>
        </w:rPr>
        <w:t xml:space="preserve"> </w:t>
      </w:r>
      <w:r w:rsidRPr="00ED2F3E">
        <w:rPr>
          <w:rFonts w:ascii="Calibri" w:eastAsia="Times New Roman" w:hAnsi="Calibri" w:cs="Calibri"/>
          <w:sz w:val="22"/>
          <w:szCs w:val="22"/>
        </w:rPr>
        <w:t>harassment. Other</w:t>
      </w:r>
      <w:r w:rsidR="00C97803">
        <w:rPr>
          <w:rFonts w:ascii="Calibri" w:eastAsia="Times New Roman" w:hAnsi="Calibri" w:cs="Calibri"/>
          <w:sz w:val="22"/>
          <w:szCs w:val="22"/>
        </w:rPr>
        <w:t xml:space="preserve"> </w:t>
      </w:r>
      <w:r w:rsidRPr="00ED2F3E">
        <w:rPr>
          <w:rFonts w:ascii="Calibri" w:eastAsia="Times New Roman" w:hAnsi="Calibri" w:cs="Calibri"/>
          <w:sz w:val="22"/>
          <w:szCs w:val="22"/>
        </w:rPr>
        <w:t>forms</w:t>
      </w:r>
      <w:r w:rsidR="00C97803">
        <w:rPr>
          <w:rFonts w:ascii="Calibri" w:eastAsia="Times New Roman" w:hAnsi="Calibri" w:cs="Calibri"/>
          <w:sz w:val="22"/>
          <w:szCs w:val="22"/>
        </w:rPr>
        <w:t xml:space="preserve"> </w:t>
      </w:r>
      <w:r w:rsidRPr="00ED2F3E">
        <w:rPr>
          <w:rFonts w:ascii="Calibri" w:eastAsia="Times New Roman" w:hAnsi="Calibri" w:cs="Calibri"/>
          <w:sz w:val="22"/>
          <w:szCs w:val="22"/>
        </w:rPr>
        <w:t>of</w:t>
      </w:r>
      <w:r w:rsidR="00C97803">
        <w:rPr>
          <w:rFonts w:ascii="Calibri" w:eastAsia="Times New Roman" w:hAnsi="Calibri" w:cs="Calibri"/>
          <w:sz w:val="22"/>
          <w:szCs w:val="22"/>
        </w:rPr>
        <w:t xml:space="preserve"> </w:t>
      </w:r>
      <w:r w:rsidRPr="00ED2F3E">
        <w:rPr>
          <w:rFonts w:ascii="Calibri" w:eastAsia="Times New Roman" w:hAnsi="Calibri" w:cs="Calibri"/>
          <w:sz w:val="22"/>
          <w:szCs w:val="22"/>
        </w:rPr>
        <w:t>bullying</w:t>
      </w:r>
      <w:r w:rsidR="00C97803">
        <w:rPr>
          <w:rFonts w:ascii="Calibri" w:eastAsia="Times New Roman" w:hAnsi="Calibri" w:cs="Calibri"/>
          <w:sz w:val="22"/>
          <w:szCs w:val="22"/>
        </w:rPr>
        <w:t xml:space="preserve"> </w:t>
      </w:r>
      <w:r w:rsidRPr="00ED2F3E">
        <w:rPr>
          <w:rFonts w:ascii="Calibri" w:eastAsia="Times New Roman" w:hAnsi="Calibri" w:cs="Calibri"/>
          <w:sz w:val="22"/>
          <w:szCs w:val="22"/>
        </w:rPr>
        <w:t>can</w:t>
      </w:r>
      <w:r w:rsidR="00C97803">
        <w:rPr>
          <w:rFonts w:ascii="Calibri" w:eastAsia="Times New Roman" w:hAnsi="Calibri" w:cs="Calibri"/>
          <w:sz w:val="22"/>
          <w:szCs w:val="22"/>
        </w:rPr>
        <w:t xml:space="preserve"> </w:t>
      </w:r>
      <w:r w:rsidRPr="00ED2F3E">
        <w:rPr>
          <w:rFonts w:ascii="Calibri" w:eastAsia="Times New Roman" w:hAnsi="Calibri" w:cs="Calibri"/>
          <w:sz w:val="22"/>
          <w:szCs w:val="22"/>
        </w:rPr>
        <w:t>include</w:t>
      </w:r>
      <w:r w:rsidR="00C97803">
        <w:rPr>
          <w:rFonts w:ascii="Calibri" w:eastAsia="Times New Roman" w:hAnsi="Calibri" w:cs="Calibri"/>
          <w:sz w:val="22"/>
          <w:szCs w:val="22"/>
        </w:rPr>
        <w:t xml:space="preserve"> </w:t>
      </w:r>
      <w:r w:rsidRPr="00ED2F3E">
        <w:rPr>
          <w:rFonts w:ascii="Calibri" w:eastAsia="Times New Roman" w:hAnsi="Calibri" w:cs="Calibri"/>
          <w:sz w:val="22"/>
          <w:szCs w:val="22"/>
        </w:rPr>
        <w:t>rude</w:t>
      </w:r>
      <w:r w:rsidR="00C97803">
        <w:rPr>
          <w:rFonts w:ascii="Calibri" w:eastAsia="Times New Roman" w:hAnsi="Calibri" w:cs="Calibri"/>
          <w:sz w:val="22"/>
          <w:szCs w:val="22"/>
        </w:rPr>
        <w:t xml:space="preserve"> </w:t>
      </w:r>
      <w:r w:rsidRPr="00ED2F3E">
        <w:rPr>
          <w:rFonts w:ascii="Calibri" w:eastAsia="Times New Roman" w:hAnsi="Calibri" w:cs="Calibri"/>
          <w:sz w:val="22"/>
          <w:szCs w:val="22"/>
        </w:rPr>
        <w:t>gestures,</w:t>
      </w:r>
      <w:r w:rsidR="00C97803">
        <w:rPr>
          <w:rFonts w:ascii="Calibri" w:eastAsia="Times New Roman" w:hAnsi="Calibri" w:cs="Calibri"/>
          <w:sz w:val="22"/>
          <w:szCs w:val="22"/>
        </w:rPr>
        <w:t xml:space="preserve"> </w:t>
      </w:r>
      <w:r w:rsidRPr="00ED2F3E">
        <w:rPr>
          <w:rFonts w:ascii="Calibri" w:eastAsia="Times New Roman" w:hAnsi="Calibri" w:cs="Calibri"/>
          <w:sz w:val="22"/>
          <w:szCs w:val="22"/>
        </w:rPr>
        <w:t>intimidation</w:t>
      </w:r>
      <w:r w:rsidR="00C97803">
        <w:rPr>
          <w:rFonts w:ascii="Calibri" w:eastAsia="Times New Roman" w:hAnsi="Calibri" w:cs="Calibri"/>
          <w:sz w:val="22"/>
          <w:szCs w:val="22"/>
        </w:rPr>
        <w:t xml:space="preserve"> </w:t>
      </w:r>
      <w:r w:rsidRPr="00ED2F3E">
        <w:rPr>
          <w:rFonts w:ascii="Calibri" w:eastAsia="Times New Roman" w:hAnsi="Calibri" w:cs="Calibri"/>
          <w:sz w:val="22"/>
          <w:szCs w:val="22"/>
        </w:rPr>
        <w:t>and</w:t>
      </w:r>
      <w:r w:rsidR="00C97803">
        <w:rPr>
          <w:rFonts w:ascii="Calibri" w:eastAsia="Times New Roman" w:hAnsi="Calibri" w:cs="Calibri"/>
          <w:sz w:val="22"/>
          <w:szCs w:val="22"/>
        </w:rPr>
        <w:t xml:space="preserve"> </w:t>
      </w:r>
      <w:r w:rsidRPr="00ED2F3E">
        <w:rPr>
          <w:rFonts w:ascii="Calibri" w:eastAsia="Times New Roman" w:hAnsi="Calibri" w:cs="Calibri"/>
          <w:sz w:val="22"/>
          <w:szCs w:val="22"/>
        </w:rPr>
        <w:t xml:space="preserve">extortion. Even children as young as three and four, states </w:t>
      </w:r>
      <w:proofErr w:type="spellStart"/>
      <w:r w:rsidRPr="00ED2F3E">
        <w:rPr>
          <w:rFonts w:ascii="Calibri" w:eastAsia="Times New Roman" w:hAnsi="Calibri" w:cs="Calibri"/>
          <w:sz w:val="22"/>
          <w:szCs w:val="22"/>
        </w:rPr>
        <w:t>Tattum</w:t>
      </w:r>
      <w:proofErr w:type="spellEnd"/>
      <w:r w:rsidRPr="00ED2F3E">
        <w:rPr>
          <w:rFonts w:ascii="Calibri" w:eastAsia="Times New Roman" w:hAnsi="Calibri" w:cs="Calibri"/>
          <w:sz w:val="22"/>
          <w:szCs w:val="22"/>
        </w:rPr>
        <w:t xml:space="preserve"> and Herbert, have learnt that aggressive behaviour can get them </w:t>
      </w:r>
      <w:r w:rsidRPr="00ED2F3E">
        <w:rPr>
          <w:rFonts w:ascii="Calibri" w:eastAsia="Times New Roman" w:hAnsi="Calibri" w:cs="Calibri"/>
          <w:sz w:val="22"/>
          <w:szCs w:val="22"/>
        </w:rPr>
        <w:lastRenderedPageBreak/>
        <w:t>what</w:t>
      </w:r>
      <w:r w:rsidR="00C97803">
        <w:rPr>
          <w:rFonts w:ascii="Calibri" w:eastAsia="Times New Roman" w:hAnsi="Calibri" w:cs="Calibri"/>
          <w:sz w:val="22"/>
          <w:szCs w:val="22"/>
        </w:rPr>
        <w:t xml:space="preserve"> </w:t>
      </w:r>
      <w:r w:rsidRPr="00ED2F3E">
        <w:rPr>
          <w:rFonts w:ascii="Calibri" w:eastAsia="Times New Roman" w:hAnsi="Calibri" w:cs="Calibri"/>
          <w:sz w:val="22"/>
          <w:szCs w:val="22"/>
        </w:rPr>
        <w:t>they</w:t>
      </w:r>
      <w:r w:rsidR="00C97803">
        <w:rPr>
          <w:rFonts w:ascii="Calibri" w:eastAsia="Times New Roman" w:hAnsi="Calibri" w:cs="Calibri"/>
          <w:sz w:val="22"/>
          <w:szCs w:val="22"/>
        </w:rPr>
        <w:t xml:space="preserve"> </w:t>
      </w:r>
      <w:r w:rsidRPr="00ED2F3E">
        <w:rPr>
          <w:rFonts w:ascii="Calibri" w:eastAsia="Times New Roman" w:hAnsi="Calibri" w:cs="Calibri"/>
          <w:sz w:val="22"/>
          <w:szCs w:val="22"/>
        </w:rPr>
        <w:t>want. It</w:t>
      </w:r>
      <w:r w:rsidR="00C97803">
        <w:rPr>
          <w:rFonts w:ascii="Calibri" w:eastAsia="Times New Roman" w:hAnsi="Calibri" w:cs="Calibri"/>
          <w:sz w:val="22"/>
          <w:szCs w:val="22"/>
        </w:rPr>
        <w:t xml:space="preserve"> </w:t>
      </w:r>
      <w:r w:rsidRPr="00ED2F3E">
        <w:rPr>
          <w:rFonts w:ascii="Calibri" w:eastAsia="Times New Roman" w:hAnsi="Calibri" w:cs="Calibri"/>
          <w:sz w:val="22"/>
          <w:szCs w:val="22"/>
        </w:rPr>
        <w:t>is</w:t>
      </w:r>
      <w:r w:rsidR="00C97803">
        <w:rPr>
          <w:rFonts w:ascii="Calibri" w:eastAsia="Times New Roman" w:hAnsi="Calibri" w:cs="Calibri"/>
          <w:sz w:val="22"/>
          <w:szCs w:val="22"/>
        </w:rPr>
        <w:t xml:space="preserve"> </w:t>
      </w:r>
      <w:r w:rsidRPr="00ED2F3E">
        <w:rPr>
          <w:rFonts w:ascii="Calibri" w:eastAsia="Times New Roman" w:hAnsi="Calibri" w:cs="Calibri"/>
          <w:sz w:val="22"/>
          <w:szCs w:val="22"/>
        </w:rPr>
        <w:t>therefore</w:t>
      </w:r>
      <w:r w:rsidR="00C97803">
        <w:rPr>
          <w:rFonts w:ascii="Calibri" w:eastAsia="Times New Roman" w:hAnsi="Calibri" w:cs="Calibri"/>
          <w:sz w:val="22"/>
          <w:szCs w:val="22"/>
        </w:rPr>
        <w:t xml:space="preserve"> </w:t>
      </w:r>
      <w:r w:rsidRPr="00ED2F3E">
        <w:rPr>
          <w:rFonts w:ascii="Calibri" w:eastAsia="Times New Roman" w:hAnsi="Calibri" w:cs="Calibri"/>
          <w:sz w:val="22"/>
          <w:szCs w:val="22"/>
        </w:rPr>
        <w:t>important</w:t>
      </w:r>
      <w:r w:rsidR="00C97803">
        <w:rPr>
          <w:rFonts w:ascii="Calibri" w:eastAsia="Times New Roman" w:hAnsi="Calibri" w:cs="Calibri"/>
          <w:sz w:val="22"/>
          <w:szCs w:val="22"/>
        </w:rPr>
        <w:t xml:space="preserve"> </w:t>
      </w:r>
      <w:r w:rsidRPr="00ED2F3E">
        <w:rPr>
          <w:rFonts w:ascii="Calibri" w:eastAsia="Times New Roman" w:hAnsi="Calibri" w:cs="Calibri"/>
          <w:sz w:val="22"/>
          <w:szCs w:val="22"/>
        </w:rPr>
        <w:t>to</w:t>
      </w:r>
      <w:r w:rsidR="00C97803">
        <w:rPr>
          <w:rFonts w:ascii="Calibri" w:eastAsia="Times New Roman" w:hAnsi="Calibri" w:cs="Calibri"/>
          <w:sz w:val="22"/>
          <w:szCs w:val="22"/>
        </w:rPr>
        <w:t xml:space="preserve"> </w:t>
      </w:r>
      <w:r w:rsidRPr="00ED2F3E">
        <w:rPr>
          <w:rFonts w:ascii="Calibri" w:eastAsia="Times New Roman" w:hAnsi="Calibri" w:cs="Calibri"/>
          <w:sz w:val="22"/>
          <w:szCs w:val="22"/>
        </w:rPr>
        <w:t>ensure</w:t>
      </w:r>
      <w:r w:rsidR="00C97803">
        <w:rPr>
          <w:rFonts w:ascii="Calibri" w:eastAsia="Times New Roman" w:hAnsi="Calibri" w:cs="Calibri"/>
          <w:sz w:val="22"/>
          <w:szCs w:val="22"/>
        </w:rPr>
        <w:t xml:space="preserve"> </w:t>
      </w:r>
      <w:r w:rsidRPr="00ED2F3E">
        <w:rPr>
          <w:rFonts w:ascii="Calibri" w:eastAsia="Times New Roman" w:hAnsi="Calibri" w:cs="Calibri"/>
          <w:sz w:val="22"/>
          <w:szCs w:val="22"/>
        </w:rPr>
        <w:t>that</w:t>
      </w:r>
      <w:r w:rsidR="00C97803">
        <w:rPr>
          <w:rFonts w:ascii="Calibri" w:eastAsia="Times New Roman" w:hAnsi="Calibri" w:cs="Calibri"/>
          <w:sz w:val="22"/>
          <w:szCs w:val="22"/>
        </w:rPr>
        <w:t xml:space="preserve"> </w:t>
      </w:r>
      <w:r w:rsidRPr="00ED2F3E">
        <w:rPr>
          <w:rFonts w:ascii="Calibri" w:eastAsia="Times New Roman" w:hAnsi="Calibri" w:cs="Calibri"/>
          <w:sz w:val="22"/>
          <w:szCs w:val="22"/>
        </w:rPr>
        <w:t>the</w:t>
      </w:r>
      <w:r w:rsidR="00C97803">
        <w:rPr>
          <w:rFonts w:ascii="Calibri" w:eastAsia="Times New Roman" w:hAnsi="Calibri" w:cs="Calibri"/>
          <w:sz w:val="22"/>
          <w:szCs w:val="22"/>
        </w:rPr>
        <w:t xml:space="preserve"> </w:t>
      </w:r>
      <w:r w:rsidRPr="00ED2F3E">
        <w:rPr>
          <w:rFonts w:ascii="Calibri" w:eastAsia="Times New Roman" w:hAnsi="Calibri" w:cs="Calibri"/>
          <w:sz w:val="22"/>
          <w:szCs w:val="22"/>
        </w:rPr>
        <w:t>children</w:t>
      </w:r>
      <w:r w:rsidR="00C97803">
        <w:rPr>
          <w:rFonts w:ascii="Calibri" w:eastAsia="Times New Roman" w:hAnsi="Calibri" w:cs="Calibri"/>
          <w:sz w:val="22"/>
          <w:szCs w:val="22"/>
        </w:rPr>
        <w:t xml:space="preserve"> </w:t>
      </w:r>
      <w:r w:rsidRPr="00ED2F3E">
        <w:rPr>
          <w:rFonts w:ascii="Calibri" w:eastAsia="Times New Roman" w:hAnsi="Calibri" w:cs="Calibri"/>
          <w:sz w:val="22"/>
          <w:szCs w:val="22"/>
        </w:rPr>
        <w:t>are</w:t>
      </w:r>
      <w:r w:rsidR="00C97803">
        <w:rPr>
          <w:rFonts w:ascii="Calibri" w:eastAsia="Times New Roman" w:hAnsi="Calibri" w:cs="Calibri"/>
          <w:sz w:val="22"/>
          <w:szCs w:val="22"/>
        </w:rPr>
        <w:t xml:space="preserve"> </w:t>
      </w:r>
      <w:r w:rsidRPr="00ED2F3E">
        <w:rPr>
          <w:rFonts w:ascii="Calibri" w:eastAsia="Times New Roman" w:hAnsi="Calibri" w:cs="Calibri"/>
          <w:sz w:val="22"/>
          <w:szCs w:val="22"/>
        </w:rPr>
        <w:t>educated</w:t>
      </w:r>
      <w:r w:rsidR="00C97803">
        <w:rPr>
          <w:rFonts w:ascii="Calibri" w:eastAsia="Times New Roman" w:hAnsi="Calibri" w:cs="Calibri"/>
          <w:sz w:val="22"/>
          <w:szCs w:val="22"/>
        </w:rPr>
        <w:t xml:space="preserve"> </w:t>
      </w:r>
      <w:r w:rsidRPr="00ED2F3E">
        <w:rPr>
          <w:rFonts w:ascii="Calibri" w:eastAsia="Times New Roman" w:hAnsi="Calibri" w:cs="Calibri"/>
          <w:sz w:val="22"/>
          <w:szCs w:val="22"/>
        </w:rPr>
        <w:t>in</w:t>
      </w:r>
      <w:r w:rsidR="00C97803">
        <w:rPr>
          <w:rFonts w:ascii="Calibri" w:eastAsia="Times New Roman" w:hAnsi="Calibri" w:cs="Calibri"/>
          <w:sz w:val="22"/>
          <w:szCs w:val="22"/>
        </w:rPr>
        <w:t xml:space="preserve"> </w:t>
      </w:r>
      <w:r w:rsidRPr="00ED2F3E">
        <w:rPr>
          <w:rFonts w:ascii="Calibri" w:eastAsia="Times New Roman" w:hAnsi="Calibri" w:cs="Calibri"/>
          <w:sz w:val="22"/>
          <w:szCs w:val="22"/>
        </w:rPr>
        <w:t>a</w:t>
      </w:r>
      <w:r w:rsidR="00C97803">
        <w:rPr>
          <w:rFonts w:ascii="Calibri" w:eastAsia="Times New Roman" w:hAnsi="Calibri" w:cs="Calibri"/>
          <w:sz w:val="22"/>
          <w:szCs w:val="22"/>
        </w:rPr>
        <w:t xml:space="preserve"> </w:t>
      </w:r>
      <w:r w:rsidRPr="00ED2F3E">
        <w:rPr>
          <w:rFonts w:ascii="Calibri" w:eastAsia="Times New Roman" w:hAnsi="Calibri" w:cs="Calibri"/>
          <w:sz w:val="22"/>
          <w:szCs w:val="22"/>
        </w:rPr>
        <w:t>supportive</w:t>
      </w:r>
      <w:r w:rsidR="00C97803">
        <w:rPr>
          <w:rFonts w:ascii="Calibri" w:eastAsia="Times New Roman" w:hAnsi="Calibri" w:cs="Calibri"/>
          <w:sz w:val="22"/>
          <w:szCs w:val="22"/>
        </w:rPr>
        <w:t xml:space="preserve"> </w:t>
      </w:r>
      <w:r w:rsidRPr="00ED2F3E">
        <w:rPr>
          <w:rFonts w:ascii="Calibri" w:eastAsia="Times New Roman" w:hAnsi="Calibri" w:cs="Calibri"/>
          <w:sz w:val="22"/>
          <w:szCs w:val="22"/>
        </w:rPr>
        <w:t>and</w:t>
      </w:r>
      <w:r w:rsidR="00C97803">
        <w:rPr>
          <w:rFonts w:ascii="Calibri" w:eastAsia="Times New Roman" w:hAnsi="Calibri" w:cs="Calibri"/>
          <w:sz w:val="22"/>
          <w:szCs w:val="22"/>
        </w:rPr>
        <w:t xml:space="preserve"> </w:t>
      </w:r>
      <w:r w:rsidRPr="00ED2F3E">
        <w:rPr>
          <w:rFonts w:ascii="Calibri" w:eastAsia="Times New Roman" w:hAnsi="Calibri" w:cs="Calibri"/>
          <w:sz w:val="22"/>
          <w:szCs w:val="22"/>
        </w:rPr>
        <w:t xml:space="preserve">non- prejudiced environment. Any examples of bullying will be dealt with quickly to show that this behaviour is not acceptable and a positive example will be given or demonstrated. </w:t>
      </w:r>
    </w:p>
    <w:p w14:paraId="159E8499" w14:textId="7D6CD327" w:rsidR="00ED2F3E" w:rsidRPr="00ED2F3E" w:rsidRDefault="00ED2F3E" w:rsidP="00ED2F3E">
      <w:pPr>
        <w:spacing w:before="100" w:beforeAutospacing="1" w:after="100" w:afterAutospacing="1"/>
        <w:rPr>
          <w:rFonts w:ascii="Times New Roman" w:eastAsia="Times New Roman" w:hAnsi="Times New Roman" w:cs="Times New Roman"/>
        </w:rPr>
      </w:pPr>
      <w:r w:rsidRPr="00ED2F3E">
        <w:rPr>
          <w:rFonts w:ascii="Calibri" w:eastAsia="Times New Roman" w:hAnsi="Calibri" w:cs="Calibri"/>
          <w:sz w:val="22"/>
          <w:szCs w:val="22"/>
        </w:rPr>
        <w:t>All staff will be made aware of any incidents of bullying so that this may be monitored and the appropriate strategies applied. Where</w:t>
      </w:r>
      <w:r w:rsidR="00315549">
        <w:rPr>
          <w:rFonts w:ascii="Calibri" w:eastAsia="Times New Roman" w:hAnsi="Calibri" w:cs="Calibri"/>
          <w:sz w:val="22"/>
          <w:szCs w:val="22"/>
        </w:rPr>
        <w:t xml:space="preserve"> </w:t>
      </w:r>
      <w:r w:rsidRPr="00ED2F3E">
        <w:rPr>
          <w:rFonts w:ascii="Calibri" w:eastAsia="Times New Roman" w:hAnsi="Calibri" w:cs="Calibri"/>
          <w:sz w:val="22"/>
          <w:szCs w:val="22"/>
        </w:rPr>
        <w:t>bullying</w:t>
      </w:r>
      <w:r w:rsidR="00315549">
        <w:rPr>
          <w:rFonts w:ascii="Calibri" w:eastAsia="Times New Roman" w:hAnsi="Calibri" w:cs="Calibri"/>
          <w:sz w:val="22"/>
          <w:szCs w:val="22"/>
        </w:rPr>
        <w:t xml:space="preserve"> </w:t>
      </w:r>
      <w:r w:rsidRPr="00ED2F3E">
        <w:rPr>
          <w:rFonts w:ascii="Calibri" w:eastAsia="Times New Roman" w:hAnsi="Calibri" w:cs="Calibri"/>
          <w:sz w:val="22"/>
          <w:szCs w:val="22"/>
        </w:rPr>
        <w:t>is</w:t>
      </w:r>
      <w:r w:rsidR="00315549">
        <w:rPr>
          <w:rFonts w:ascii="Calibri" w:eastAsia="Times New Roman" w:hAnsi="Calibri" w:cs="Calibri"/>
          <w:sz w:val="22"/>
          <w:szCs w:val="22"/>
        </w:rPr>
        <w:t xml:space="preserve"> an </w:t>
      </w:r>
      <w:r w:rsidRPr="00ED2F3E">
        <w:rPr>
          <w:rFonts w:ascii="Calibri" w:eastAsia="Times New Roman" w:hAnsi="Calibri" w:cs="Calibri"/>
          <w:sz w:val="22"/>
          <w:szCs w:val="22"/>
        </w:rPr>
        <w:t>immediate</w:t>
      </w:r>
      <w:r w:rsidR="00315549">
        <w:rPr>
          <w:rFonts w:ascii="Calibri" w:eastAsia="Times New Roman" w:hAnsi="Calibri" w:cs="Calibri"/>
          <w:sz w:val="22"/>
          <w:szCs w:val="22"/>
        </w:rPr>
        <w:t xml:space="preserve"> </w:t>
      </w:r>
      <w:r w:rsidRPr="00ED2F3E">
        <w:rPr>
          <w:rFonts w:ascii="Calibri" w:eastAsia="Times New Roman" w:hAnsi="Calibri" w:cs="Calibri"/>
          <w:sz w:val="22"/>
          <w:szCs w:val="22"/>
        </w:rPr>
        <w:t>and</w:t>
      </w:r>
      <w:r w:rsidR="00315549">
        <w:rPr>
          <w:rFonts w:ascii="Calibri" w:eastAsia="Times New Roman" w:hAnsi="Calibri" w:cs="Calibri"/>
          <w:sz w:val="22"/>
          <w:szCs w:val="22"/>
        </w:rPr>
        <w:t xml:space="preserve"> </w:t>
      </w:r>
      <w:r w:rsidRPr="00ED2F3E">
        <w:rPr>
          <w:rFonts w:ascii="Calibri" w:eastAsia="Times New Roman" w:hAnsi="Calibri" w:cs="Calibri"/>
          <w:sz w:val="22"/>
          <w:szCs w:val="22"/>
        </w:rPr>
        <w:t>“one</w:t>
      </w:r>
      <w:r w:rsidR="00315549">
        <w:rPr>
          <w:rFonts w:ascii="Calibri" w:eastAsia="Times New Roman" w:hAnsi="Calibri" w:cs="Calibri"/>
          <w:sz w:val="22"/>
          <w:szCs w:val="22"/>
        </w:rPr>
        <w:t xml:space="preserve"> </w:t>
      </w:r>
      <w:r w:rsidRPr="00ED2F3E">
        <w:rPr>
          <w:rFonts w:ascii="Calibri" w:eastAsia="Times New Roman" w:hAnsi="Calibri" w:cs="Calibri"/>
          <w:sz w:val="22"/>
          <w:szCs w:val="22"/>
        </w:rPr>
        <w:t>off”</w:t>
      </w:r>
      <w:r w:rsidR="00315549">
        <w:rPr>
          <w:rFonts w:ascii="Calibri" w:eastAsia="Times New Roman" w:hAnsi="Calibri" w:cs="Calibri"/>
          <w:sz w:val="22"/>
          <w:szCs w:val="22"/>
        </w:rPr>
        <w:t xml:space="preserve"> </w:t>
      </w:r>
      <w:r w:rsidRPr="00ED2F3E">
        <w:rPr>
          <w:rFonts w:ascii="Calibri" w:eastAsia="Times New Roman" w:hAnsi="Calibri" w:cs="Calibri"/>
          <w:sz w:val="22"/>
          <w:szCs w:val="22"/>
        </w:rPr>
        <w:t>incident</w:t>
      </w:r>
      <w:r w:rsidR="00315549">
        <w:rPr>
          <w:rFonts w:ascii="Calibri" w:eastAsia="Times New Roman" w:hAnsi="Calibri" w:cs="Calibri"/>
          <w:sz w:val="22"/>
          <w:szCs w:val="22"/>
        </w:rPr>
        <w:t xml:space="preserve"> </w:t>
      </w:r>
      <w:r w:rsidRPr="00ED2F3E">
        <w:rPr>
          <w:rFonts w:ascii="Calibri" w:eastAsia="Times New Roman" w:hAnsi="Calibri" w:cs="Calibri"/>
          <w:sz w:val="22"/>
          <w:szCs w:val="22"/>
        </w:rPr>
        <w:t>or</w:t>
      </w:r>
      <w:r w:rsidR="00315549">
        <w:rPr>
          <w:rFonts w:ascii="Calibri" w:eastAsia="Times New Roman" w:hAnsi="Calibri" w:cs="Calibri"/>
          <w:sz w:val="22"/>
          <w:szCs w:val="22"/>
        </w:rPr>
        <w:t xml:space="preserve"> </w:t>
      </w:r>
      <w:r w:rsidRPr="00ED2F3E">
        <w:rPr>
          <w:rFonts w:ascii="Calibri" w:eastAsia="Times New Roman" w:hAnsi="Calibri" w:cs="Calibri"/>
          <w:sz w:val="22"/>
          <w:szCs w:val="22"/>
        </w:rPr>
        <w:t>general</w:t>
      </w:r>
      <w:r w:rsidR="00315549">
        <w:rPr>
          <w:rFonts w:ascii="Calibri" w:eastAsia="Times New Roman" w:hAnsi="Calibri" w:cs="Calibri"/>
          <w:sz w:val="22"/>
          <w:szCs w:val="22"/>
        </w:rPr>
        <w:t xml:space="preserve"> </w:t>
      </w:r>
      <w:r w:rsidRPr="00ED2F3E">
        <w:rPr>
          <w:rFonts w:ascii="Calibri" w:eastAsia="Times New Roman" w:hAnsi="Calibri" w:cs="Calibri"/>
          <w:sz w:val="22"/>
          <w:szCs w:val="22"/>
        </w:rPr>
        <w:t>incident</w:t>
      </w:r>
      <w:r w:rsidR="00315549">
        <w:rPr>
          <w:rFonts w:ascii="Calibri" w:eastAsia="Times New Roman" w:hAnsi="Calibri" w:cs="Calibri"/>
          <w:sz w:val="22"/>
          <w:szCs w:val="22"/>
        </w:rPr>
        <w:t xml:space="preserve"> </w:t>
      </w:r>
      <w:r w:rsidRPr="00ED2F3E">
        <w:rPr>
          <w:rFonts w:ascii="Calibri" w:eastAsia="Times New Roman" w:hAnsi="Calibri" w:cs="Calibri"/>
          <w:sz w:val="22"/>
          <w:szCs w:val="22"/>
        </w:rPr>
        <w:t>e.g.</w:t>
      </w:r>
      <w:r w:rsidR="00315549">
        <w:rPr>
          <w:rFonts w:ascii="Calibri" w:eastAsia="Times New Roman" w:hAnsi="Calibri" w:cs="Calibri"/>
          <w:sz w:val="22"/>
          <w:szCs w:val="22"/>
        </w:rPr>
        <w:t xml:space="preserve"> </w:t>
      </w:r>
      <w:r w:rsidRPr="00ED2F3E">
        <w:rPr>
          <w:rFonts w:ascii="Calibri" w:eastAsia="Times New Roman" w:hAnsi="Calibri" w:cs="Calibri"/>
          <w:sz w:val="22"/>
          <w:szCs w:val="22"/>
        </w:rPr>
        <w:t>using</w:t>
      </w:r>
      <w:r w:rsidR="00315549">
        <w:rPr>
          <w:rFonts w:ascii="Calibri" w:eastAsia="Times New Roman" w:hAnsi="Calibri" w:cs="Calibri"/>
          <w:sz w:val="22"/>
          <w:szCs w:val="22"/>
        </w:rPr>
        <w:t xml:space="preserve"> </w:t>
      </w:r>
      <w:r w:rsidRPr="00ED2F3E">
        <w:rPr>
          <w:rFonts w:ascii="Calibri" w:eastAsia="Times New Roman" w:hAnsi="Calibri" w:cs="Calibri"/>
          <w:sz w:val="22"/>
          <w:szCs w:val="22"/>
        </w:rPr>
        <w:t>aggressive</w:t>
      </w:r>
      <w:r w:rsidR="00315549">
        <w:rPr>
          <w:rFonts w:ascii="Calibri" w:eastAsia="Times New Roman" w:hAnsi="Calibri" w:cs="Calibri"/>
          <w:sz w:val="22"/>
          <w:szCs w:val="22"/>
        </w:rPr>
        <w:t xml:space="preserve"> </w:t>
      </w:r>
      <w:r w:rsidRPr="00ED2F3E">
        <w:rPr>
          <w:rFonts w:ascii="Calibri" w:eastAsia="Times New Roman" w:hAnsi="Calibri" w:cs="Calibri"/>
          <w:sz w:val="22"/>
          <w:szCs w:val="22"/>
        </w:rPr>
        <w:t xml:space="preserve">behaviour to get equipment, the child will be removed from the situation to ensure that it is recognised that this not acceptable and does not work and that he/she will not profit from this type of behaviour. In such a situation we would suggest that he/she ask for, or look for, equipment not being used, or ask to share equipment, rather than snatching or grabbing the item. </w:t>
      </w:r>
    </w:p>
    <w:p w14:paraId="7D519128" w14:textId="44CC09C5" w:rsidR="00ED2F3E" w:rsidRPr="00ED2F3E" w:rsidRDefault="00ED2F3E" w:rsidP="00ED2F3E">
      <w:pPr>
        <w:spacing w:before="100" w:beforeAutospacing="1" w:after="100" w:afterAutospacing="1"/>
        <w:rPr>
          <w:rFonts w:ascii="Times New Roman" w:eastAsia="Times New Roman" w:hAnsi="Times New Roman" w:cs="Times New Roman"/>
        </w:rPr>
      </w:pPr>
      <w:r w:rsidRPr="00ED2F3E">
        <w:rPr>
          <w:rFonts w:ascii="Calibri" w:eastAsia="Times New Roman" w:hAnsi="Calibri" w:cs="Calibri"/>
          <w:sz w:val="22"/>
          <w:szCs w:val="22"/>
        </w:rPr>
        <w:t xml:space="preserve">Where bullying is continuous and relates to one child specifically, reasons for bullying are to be identified and </w:t>
      </w:r>
      <w:r w:rsidR="00315549">
        <w:rPr>
          <w:rFonts w:ascii="Calibri" w:eastAsia="Times New Roman" w:hAnsi="Calibri" w:cs="Calibri"/>
          <w:sz w:val="22"/>
          <w:szCs w:val="22"/>
        </w:rPr>
        <w:t xml:space="preserve">if possible a </w:t>
      </w:r>
      <w:r w:rsidRPr="00ED2F3E">
        <w:rPr>
          <w:rFonts w:ascii="Calibri" w:eastAsia="Times New Roman" w:hAnsi="Calibri" w:cs="Calibri"/>
          <w:sz w:val="22"/>
          <w:szCs w:val="22"/>
        </w:rPr>
        <w:t>discussion</w:t>
      </w:r>
      <w:r w:rsidR="00315549">
        <w:rPr>
          <w:rFonts w:ascii="Calibri" w:eastAsia="Times New Roman" w:hAnsi="Calibri" w:cs="Calibri"/>
          <w:sz w:val="22"/>
          <w:szCs w:val="22"/>
        </w:rPr>
        <w:t xml:space="preserve"> with the children involved. </w:t>
      </w:r>
      <w:r w:rsidRPr="00ED2F3E">
        <w:rPr>
          <w:rFonts w:ascii="Calibri" w:eastAsia="Times New Roman" w:hAnsi="Calibri" w:cs="Calibri"/>
          <w:sz w:val="22"/>
          <w:szCs w:val="22"/>
        </w:rPr>
        <w:t xml:space="preserve"> Staff</w:t>
      </w:r>
      <w:r w:rsidR="00315549">
        <w:rPr>
          <w:rFonts w:ascii="Calibri" w:eastAsia="Times New Roman" w:hAnsi="Calibri" w:cs="Calibri"/>
          <w:sz w:val="22"/>
          <w:szCs w:val="22"/>
        </w:rPr>
        <w:t xml:space="preserve"> </w:t>
      </w:r>
      <w:r w:rsidRPr="00ED2F3E">
        <w:rPr>
          <w:rFonts w:ascii="Calibri" w:eastAsia="Times New Roman" w:hAnsi="Calibri" w:cs="Calibri"/>
          <w:sz w:val="22"/>
          <w:szCs w:val="22"/>
        </w:rPr>
        <w:t>will</w:t>
      </w:r>
      <w:r w:rsidR="00315549">
        <w:rPr>
          <w:rFonts w:ascii="Calibri" w:eastAsia="Times New Roman" w:hAnsi="Calibri" w:cs="Calibri"/>
          <w:sz w:val="22"/>
          <w:szCs w:val="22"/>
        </w:rPr>
        <w:t xml:space="preserve"> </w:t>
      </w:r>
      <w:r w:rsidRPr="00ED2F3E">
        <w:rPr>
          <w:rFonts w:ascii="Calibri" w:eastAsia="Times New Roman" w:hAnsi="Calibri" w:cs="Calibri"/>
          <w:sz w:val="22"/>
          <w:szCs w:val="22"/>
        </w:rPr>
        <w:t>then</w:t>
      </w:r>
      <w:r w:rsidR="00315549">
        <w:rPr>
          <w:rFonts w:ascii="Calibri" w:eastAsia="Times New Roman" w:hAnsi="Calibri" w:cs="Calibri"/>
          <w:sz w:val="22"/>
          <w:szCs w:val="22"/>
        </w:rPr>
        <w:t xml:space="preserve"> </w:t>
      </w:r>
      <w:r w:rsidRPr="00ED2F3E">
        <w:rPr>
          <w:rFonts w:ascii="Calibri" w:eastAsia="Times New Roman" w:hAnsi="Calibri" w:cs="Calibri"/>
          <w:sz w:val="22"/>
          <w:szCs w:val="22"/>
        </w:rPr>
        <w:t>be</w:t>
      </w:r>
      <w:r w:rsidR="00315549">
        <w:rPr>
          <w:rFonts w:ascii="Calibri" w:eastAsia="Times New Roman" w:hAnsi="Calibri" w:cs="Calibri"/>
          <w:sz w:val="22"/>
          <w:szCs w:val="22"/>
        </w:rPr>
        <w:t xml:space="preserve"> </w:t>
      </w:r>
      <w:r w:rsidRPr="00ED2F3E">
        <w:rPr>
          <w:rFonts w:ascii="Calibri" w:eastAsia="Times New Roman" w:hAnsi="Calibri" w:cs="Calibri"/>
          <w:sz w:val="22"/>
          <w:szCs w:val="22"/>
        </w:rPr>
        <w:t>informed</w:t>
      </w:r>
      <w:r w:rsidR="00315549">
        <w:rPr>
          <w:rFonts w:ascii="Calibri" w:eastAsia="Times New Roman" w:hAnsi="Calibri" w:cs="Calibri"/>
          <w:sz w:val="22"/>
          <w:szCs w:val="22"/>
        </w:rPr>
        <w:t xml:space="preserve"> </w:t>
      </w:r>
      <w:r w:rsidRPr="00ED2F3E">
        <w:rPr>
          <w:rFonts w:ascii="Calibri" w:eastAsia="Times New Roman" w:hAnsi="Calibri" w:cs="Calibri"/>
          <w:sz w:val="22"/>
          <w:szCs w:val="22"/>
        </w:rPr>
        <w:t>of</w:t>
      </w:r>
      <w:r w:rsidR="00315549">
        <w:rPr>
          <w:rFonts w:ascii="Calibri" w:eastAsia="Times New Roman" w:hAnsi="Calibri" w:cs="Calibri"/>
          <w:sz w:val="22"/>
          <w:szCs w:val="22"/>
        </w:rPr>
        <w:t xml:space="preserve"> </w:t>
      </w:r>
      <w:r w:rsidRPr="00ED2F3E">
        <w:rPr>
          <w:rFonts w:ascii="Calibri" w:eastAsia="Times New Roman" w:hAnsi="Calibri" w:cs="Calibri"/>
          <w:sz w:val="22"/>
          <w:szCs w:val="22"/>
        </w:rPr>
        <w:t>the</w:t>
      </w:r>
      <w:r w:rsidR="00315549">
        <w:rPr>
          <w:rFonts w:ascii="Calibri" w:eastAsia="Times New Roman" w:hAnsi="Calibri" w:cs="Calibri"/>
          <w:sz w:val="22"/>
          <w:szCs w:val="22"/>
        </w:rPr>
        <w:t xml:space="preserve"> </w:t>
      </w:r>
      <w:r w:rsidRPr="00ED2F3E">
        <w:rPr>
          <w:rFonts w:ascii="Calibri" w:eastAsia="Times New Roman" w:hAnsi="Calibri" w:cs="Calibri"/>
          <w:sz w:val="22"/>
          <w:szCs w:val="22"/>
        </w:rPr>
        <w:t>relevant</w:t>
      </w:r>
      <w:r w:rsidR="00315549">
        <w:rPr>
          <w:rFonts w:ascii="Calibri" w:eastAsia="Times New Roman" w:hAnsi="Calibri" w:cs="Calibri"/>
          <w:sz w:val="22"/>
          <w:szCs w:val="22"/>
        </w:rPr>
        <w:t xml:space="preserve"> </w:t>
      </w:r>
      <w:r w:rsidRPr="00ED2F3E">
        <w:rPr>
          <w:rFonts w:ascii="Calibri" w:eastAsia="Times New Roman" w:hAnsi="Calibri" w:cs="Calibri"/>
          <w:sz w:val="22"/>
          <w:szCs w:val="22"/>
        </w:rPr>
        <w:t>outcome</w:t>
      </w:r>
      <w:r w:rsidR="00315549">
        <w:rPr>
          <w:rFonts w:ascii="Calibri" w:eastAsia="Times New Roman" w:hAnsi="Calibri" w:cs="Calibri"/>
          <w:sz w:val="22"/>
          <w:szCs w:val="22"/>
        </w:rPr>
        <w:t xml:space="preserve"> </w:t>
      </w:r>
      <w:r w:rsidRPr="00ED2F3E">
        <w:rPr>
          <w:rFonts w:ascii="Calibri" w:eastAsia="Times New Roman" w:hAnsi="Calibri" w:cs="Calibri"/>
          <w:sz w:val="22"/>
          <w:szCs w:val="22"/>
        </w:rPr>
        <w:t>so</w:t>
      </w:r>
      <w:r w:rsidR="00315549">
        <w:rPr>
          <w:rFonts w:ascii="Calibri" w:eastAsia="Times New Roman" w:hAnsi="Calibri" w:cs="Calibri"/>
          <w:sz w:val="22"/>
          <w:szCs w:val="22"/>
        </w:rPr>
        <w:t xml:space="preserve"> </w:t>
      </w:r>
      <w:r w:rsidRPr="00ED2F3E">
        <w:rPr>
          <w:rFonts w:ascii="Calibri" w:eastAsia="Times New Roman" w:hAnsi="Calibri" w:cs="Calibri"/>
          <w:sz w:val="22"/>
          <w:szCs w:val="22"/>
        </w:rPr>
        <w:t>that</w:t>
      </w:r>
      <w:r w:rsidR="00315549">
        <w:rPr>
          <w:rFonts w:ascii="Calibri" w:eastAsia="Times New Roman" w:hAnsi="Calibri" w:cs="Calibri"/>
          <w:sz w:val="22"/>
          <w:szCs w:val="22"/>
        </w:rPr>
        <w:t xml:space="preserve"> </w:t>
      </w:r>
      <w:r w:rsidRPr="00ED2F3E">
        <w:rPr>
          <w:rFonts w:ascii="Calibri" w:eastAsia="Times New Roman" w:hAnsi="Calibri" w:cs="Calibri"/>
          <w:sz w:val="22"/>
          <w:szCs w:val="22"/>
        </w:rPr>
        <w:t>improved</w:t>
      </w:r>
      <w:r w:rsidR="00315549">
        <w:rPr>
          <w:rFonts w:ascii="Calibri" w:eastAsia="Times New Roman" w:hAnsi="Calibri" w:cs="Calibri"/>
          <w:sz w:val="22"/>
          <w:szCs w:val="22"/>
        </w:rPr>
        <w:t xml:space="preserve"> </w:t>
      </w:r>
      <w:r w:rsidRPr="00ED2F3E">
        <w:rPr>
          <w:rFonts w:ascii="Calibri" w:eastAsia="Times New Roman" w:hAnsi="Calibri" w:cs="Calibri"/>
          <w:sz w:val="22"/>
          <w:szCs w:val="22"/>
        </w:rPr>
        <w:t>behaviour</w:t>
      </w:r>
      <w:r w:rsidR="00315549">
        <w:rPr>
          <w:rFonts w:ascii="Calibri" w:eastAsia="Times New Roman" w:hAnsi="Calibri" w:cs="Calibri"/>
          <w:sz w:val="22"/>
          <w:szCs w:val="22"/>
        </w:rPr>
        <w:t xml:space="preserve"> </w:t>
      </w:r>
      <w:r w:rsidRPr="00ED2F3E">
        <w:rPr>
          <w:rFonts w:ascii="Calibri" w:eastAsia="Times New Roman" w:hAnsi="Calibri" w:cs="Calibri"/>
          <w:sz w:val="22"/>
          <w:szCs w:val="22"/>
        </w:rPr>
        <w:t>can</w:t>
      </w:r>
      <w:r w:rsidR="00315549">
        <w:rPr>
          <w:rFonts w:ascii="Calibri" w:eastAsia="Times New Roman" w:hAnsi="Calibri" w:cs="Calibri"/>
          <w:sz w:val="22"/>
          <w:szCs w:val="22"/>
        </w:rPr>
        <w:t xml:space="preserve"> </w:t>
      </w:r>
      <w:r w:rsidRPr="00ED2F3E">
        <w:rPr>
          <w:rFonts w:ascii="Calibri" w:eastAsia="Times New Roman" w:hAnsi="Calibri" w:cs="Calibri"/>
          <w:sz w:val="22"/>
          <w:szCs w:val="22"/>
        </w:rPr>
        <w:t>be</w:t>
      </w:r>
      <w:r w:rsidR="00315549">
        <w:rPr>
          <w:rFonts w:ascii="Calibri" w:eastAsia="Times New Roman" w:hAnsi="Calibri" w:cs="Calibri"/>
          <w:sz w:val="22"/>
          <w:szCs w:val="22"/>
        </w:rPr>
        <w:t xml:space="preserve"> </w:t>
      </w:r>
      <w:r w:rsidRPr="00ED2F3E">
        <w:rPr>
          <w:rFonts w:ascii="Calibri" w:eastAsia="Times New Roman" w:hAnsi="Calibri" w:cs="Calibri"/>
          <w:sz w:val="22"/>
          <w:szCs w:val="22"/>
        </w:rPr>
        <w:t>praised.</w:t>
      </w:r>
      <w:r w:rsidR="00315549">
        <w:rPr>
          <w:rFonts w:ascii="Calibri" w:eastAsia="Times New Roman" w:hAnsi="Calibri" w:cs="Calibri"/>
          <w:sz w:val="22"/>
          <w:szCs w:val="22"/>
        </w:rPr>
        <w:t xml:space="preserve"> Root causes for behaviour will also be explored, starting with the family and home circumstances.  We will always have safeguarding concerns that a child may be copying modelled behaviour or </w:t>
      </w:r>
      <w:r w:rsidR="008F21E9">
        <w:rPr>
          <w:rFonts w:ascii="Calibri" w:eastAsia="Times New Roman" w:hAnsi="Calibri" w:cs="Calibri"/>
          <w:sz w:val="22"/>
          <w:szCs w:val="22"/>
        </w:rPr>
        <w:t xml:space="preserve">displaying </w:t>
      </w:r>
      <w:r w:rsidR="00315549">
        <w:rPr>
          <w:rFonts w:ascii="Calibri" w:eastAsia="Times New Roman" w:hAnsi="Calibri" w:cs="Calibri"/>
          <w:sz w:val="22"/>
          <w:szCs w:val="22"/>
        </w:rPr>
        <w:t xml:space="preserve">a symptom of </w:t>
      </w:r>
      <w:r w:rsidR="008F21E9">
        <w:rPr>
          <w:rFonts w:ascii="Calibri" w:eastAsia="Times New Roman" w:hAnsi="Calibri" w:cs="Calibri"/>
          <w:sz w:val="22"/>
          <w:szCs w:val="22"/>
        </w:rPr>
        <w:t xml:space="preserve">neglects/abuse. </w:t>
      </w:r>
      <w:r w:rsidRPr="00ED2F3E">
        <w:rPr>
          <w:rFonts w:ascii="Calibri" w:eastAsia="Times New Roman" w:hAnsi="Calibri" w:cs="Calibri"/>
          <w:sz w:val="22"/>
          <w:szCs w:val="22"/>
        </w:rPr>
        <w:t>Support from other agencies may be sought in certain circumstances if the behaviour persists and if the child is unresponsive to the strategies employed</w:t>
      </w:r>
      <w:r w:rsidR="008F21E9">
        <w:rPr>
          <w:rFonts w:ascii="Calibri" w:eastAsia="Times New Roman" w:hAnsi="Calibri" w:cs="Calibri"/>
          <w:sz w:val="22"/>
          <w:szCs w:val="22"/>
        </w:rPr>
        <w:t>, such as Early Help</w:t>
      </w:r>
      <w:r w:rsidRPr="00ED2F3E">
        <w:rPr>
          <w:rFonts w:ascii="Calibri" w:eastAsia="Times New Roman" w:hAnsi="Calibri" w:cs="Calibri"/>
          <w:sz w:val="22"/>
          <w:szCs w:val="22"/>
        </w:rPr>
        <w:t xml:space="preserve">. The school will involve parents/carers in any plan to reduce inappropriate or bullying behaviour. </w:t>
      </w:r>
    </w:p>
    <w:p w14:paraId="3D3AB8D9" w14:textId="0182577A" w:rsidR="00ED2F3E" w:rsidRPr="00ED2F3E" w:rsidRDefault="00ED2F3E" w:rsidP="00ED2F3E">
      <w:pPr>
        <w:spacing w:before="100" w:beforeAutospacing="1" w:after="100" w:afterAutospacing="1"/>
        <w:rPr>
          <w:rFonts w:ascii="Times New Roman" w:eastAsia="Times New Roman" w:hAnsi="Times New Roman" w:cs="Times New Roman"/>
        </w:rPr>
      </w:pPr>
      <w:r w:rsidRPr="00ED2F3E">
        <w:rPr>
          <w:rFonts w:ascii="Calibri" w:eastAsia="Times New Roman" w:hAnsi="Calibri" w:cs="Calibri"/>
          <w:sz w:val="22"/>
          <w:szCs w:val="22"/>
        </w:rPr>
        <w:t xml:space="preserve">Updated </w:t>
      </w:r>
      <w:r w:rsidR="00CD4488">
        <w:rPr>
          <w:rFonts w:ascii="Calibri" w:eastAsia="Times New Roman" w:hAnsi="Calibri" w:cs="Calibri"/>
          <w:sz w:val="22"/>
          <w:szCs w:val="22"/>
        </w:rPr>
        <w:t>September 202</w:t>
      </w:r>
      <w:r w:rsidR="006F1DD3">
        <w:rPr>
          <w:rFonts w:ascii="Calibri" w:eastAsia="Times New Roman" w:hAnsi="Calibri" w:cs="Calibri"/>
          <w:sz w:val="22"/>
          <w:szCs w:val="22"/>
        </w:rPr>
        <w:t xml:space="preserve">4 </w:t>
      </w:r>
      <w:proofErr w:type="gramStart"/>
      <w:r w:rsidRPr="00ED2F3E">
        <w:rPr>
          <w:rFonts w:ascii="Calibri" w:eastAsia="Times New Roman" w:hAnsi="Calibri" w:cs="Calibri"/>
          <w:sz w:val="22"/>
          <w:szCs w:val="22"/>
        </w:rPr>
        <w:t>By</w:t>
      </w:r>
      <w:proofErr w:type="gramEnd"/>
      <w:r w:rsidRPr="00ED2F3E">
        <w:rPr>
          <w:rFonts w:ascii="Calibri" w:eastAsia="Times New Roman" w:hAnsi="Calibri" w:cs="Calibri"/>
          <w:sz w:val="22"/>
          <w:szCs w:val="22"/>
        </w:rPr>
        <w:t xml:space="preserve"> A Finders </w:t>
      </w:r>
    </w:p>
    <w:p w14:paraId="10D2267D" w14:textId="4895B5B8" w:rsidR="00ED2F3E" w:rsidRPr="00ED2F3E" w:rsidRDefault="00EE6392" w:rsidP="00ED2F3E">
      <w:pPr>
        <w:spacing w:before="100" w:beforeAutospacing="1" w:after="100" w:afterAutospacing="1"/>
        <w:rPr>
          <w:rFonts w:ascii="Times New Roman" w:eastAsia="Times New Roman" w:hAnsi="Times New Roman" w:cs="Times New Roman"/>
        </w:rPr>
      </w:pPr>
      <w:r>
        <w:rPr>
          <w:rFonts w:ascii="Calibri" w:eastAsia="Times New Roman" w:hAnsi="Calibri" w:cs="Calibri"/>
          <w:sz w:val="22"/>
          <w:szCs w:val="22"/>
        </w:rPr>
        <w:t xml:space="preserve">Next </w:t>
      </w:r>
      <w:r w:rsidR="00ED2F3E" w:rsidRPr="00ED2F3E">
        <w:rPr>
          <w:rFonts w:ascii="Calibri" w:eastAsia="Times New Roman" w:hAnsi="Calibri" w:cs="Calibri"/>
          <w:sz w:val="22"/>
          <w:szCs w:val="22"/>
        </w:rPr>
        <w:t>Review October 20</w:t>
      </w:r>
      <w:r w:rsidR="006F1DD3">
        <w:rPr>
          <w:rFonts w:ascii="Calibri" w:eastAsia="Times New Roman" w:hAnsi="Calibri" w:cs="Calibri"/>
          <w:sz w:val="22"/>
          <w:szCs w:val="22"/>
        </w:rPr>
        <w:t>26</w:t>
      </w:r>
    </w:p>
    <w:p w14:paraId="691B5217" w14:textId="77777777" w:rsidR="00FF554C" w:rsidRDefault="00FF554C"/>
    <w:sectPr w:rsidR="00FF554C" w:rsidSect="009711C7">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E54BB"/>
    <w:multiLevelType w:val="hybridMultilevel"/>
    <w:tmpl w:val="8CAE5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7C55D7"/>
    <w:multiLevelType w:val="hybridMultilevel"/>
    <w:tmpl w:val="B77CBF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11054A"/>
    <w:multiLevelType w:val="multilevel"/>
    <w:tmpl w:val="5352E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DA6289"/>
    <w:multiLevelType w:val="hybridMultilevel"/>
    <w:tmpl w:val="C3424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B72542"/>
    <w:multiLevelType w:val="hybridMultilevel"/>
    <w:tmpl w:val="403EE3A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5C6430"/>
    <w:multiLevelType w:val="hybridMultilevel"/>
    <w:tmpl w:val="9B302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356165"/>
    <w:multiLevelType w:val="hybridMultilevel"/>
    <w:tmpl w:val="3C0E5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955586"/>
    <w:multiLevelType w:val="hybridMultilevel"/>
    <w:tmpl w:val="5D1ED1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F1012B"/>
    <w:multiLevelType w:val="multilevel"/>
    <w:tmpl w:val="11A2D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844E74"/>
    <w:multiLevelType w:val="hybridMultilevel"/>
    <w:tmpl w:val="20826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DB086C"/>
    <w:multiLevelType w:val="hybridMultilevel"/>
    <w:tmpl w:val="7F068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7E5CC9"/>
    <w:multiLevelType w:val="multilevel"/>
    <w:tmpl w:val="B88C4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D770A9F"/>
    <w:multiLevelType w:val="hybridMultilevel"/>
    <w:tmpl w:val="5EE6F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D47E86"/>
    <w:multiLevelType w:val="multilevel"/>
    <w:tmpl w:val="65BA2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9925898">
    <w:abstractNumId w:val="13"/>
  </w:num>
  <w:num w:numId="2" w16cid:durableId="1814978351">
    <w:abstractNumId w:val="4"/>
  </w:num>
  <w:num w:numId="3" w16cid:durableId="204635973">
    <w:abstractNumId w:val="0"/>
  </w:num>
  <w:num w:numId="4" w16cid:durableId="1674990119">
    <w:abstractNumId w:val="6"/>
  </w:num>
  <w:num w:numId="5" w16cid:durableId="1132865791">
    <w:abstractNumId w:val="5"/>
  </w:num>
  <w:num w:numId="6" w16cid:durableId="2069720409">
    <w:abstractNumId w:val="12"/>
  </w:num>
  <w:num w:numId="7" w16cid:durableId="695619194">
    <w:abstractNumId w:val="8"/>
  </w:num>
  <w:num w:numId="8" w16cid:durableId="1250850360">
    <w:abstractNumId w:val="7"/>
  </w:num>
  <w:num w:numId="9" w16cid:durableId="1553079343">
    <w:abstractNumId w:val="9"/>
  </w:num>
  <w:num w:numId="10" w16cid:durableId="743142536">
    <w:abstractNumId w:val="1"/>
  </w:num>
  <w:num w:numId="11" w16cid:durableId="1277253165">
    <w:abstractNumId w:val="11"/>
  </w:num>
  <w:num w:numId="12" w16cid:durableId="1710573201">
    <w:abstractNumId w:val="3"/>
  </w:num>
  <w:num w:numId="13" w16cid:durableId="430123487">
    <w:abstractNumId w:val="2"/>
  </w:num>
  <w:num w:numId="14" w16cid:durableId="19399495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F3E"/>
    <w:rsid w:val="0006027C"/>
    <w:rsid w:val="001B14AD"/>
    <w:rsid w:val="001E770E"/>
    <w:rsid w:val="001F549F"/>
    <w:rsid w:val="00315549"/>
    <w:rsid w:val="00323026"/>
    <w:rsid w:val="0034171E"/>
    <w:rsid w:val="00356133"/>
    <w:rsid w:val="00635DCC"/>
    <w:rsid w:val="006F1DD3"/>
    <w:rsid w:val="00700915"/>
    <w:rsid w:val="00734E43"/>
    <w:rsid w:val="008446CE"/>
    <w:rsid w:val="008F21E9"/>
    <w:rsid w:val="009711C7"/>
    <w:rsid w:val="009A4273"/>
    <w:rsid w:val="009F3CFA"/>
    <w:rsid w:val="00AF5837"/>
    <w:rsid w:val="00C97803"/>
    <w:rsid w:val="00CD4488"/>
    <w:rsid w:val="00D25DA8"/>
    <w:rsid w:val="00E723D5"/>
    <w:rsid w:val="00ED2F3E"/>
    <w:rsid w:val="00EE6392"/>
    <w:rsid w:val="00FF5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82AF1"/>
  <w14:defaultImageDpi w14:val="32767"/>
  <w15:chartTrackingRefBased/>
  <w15:docId w15:val="{E820AA7A-432A-7A42-95FF-17C9F7EB8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2F3E"/>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1B1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341866">
      <w:bodyDiv w:val="1"/>
      <w:marLeft w:val="0"/>
      <w:marRight w:val="0"/>
      <w:marTop w:val="0"/>
      <w:marBottom w:val="0"/>
      <w:divBdr>
        <w:top w:val="none" w:sz="0" w:space="0" w:color="auto"/>
        <w:left w:val="none" w:sz="0" w:space="0" w:color="auto"/>
        <w:bottom w:val="none" w:sz="0" w:space="0" w:color="auto"/>
        <w:right w:val="none" w:sz="0" w:space="0" w:color="auto"/>
      </w:divBdr>
      <w:divsChild>
        <w:div w:id="1574924415">
          <w:marLeft w:val="0"/>
          <w:marRight w:val="0"/>
          <w:marTop w:val="0"/>
          <w:marBottom w:val="0"/>
          <w:divBdr>
            <w:top w:val="none" w:sz="0" w:space="0" w:color="auto"/>
            <w:left w:val="none" w:sz="0" w:space="0" w:color="auto"/>
            <w:bottom w:val="none" w:sz="0" w:space="0" w:color="auto"/>
            <w:right w:val="none" w:sz="0" w:space="0" w:color="auto"/>
          </w:divBdr>
          <w:divsChild>
            <w:div w:id="414786008">
              <w:marLeft w:val="0"/>
              <w:marRight w:val="0"/>
              <w:marTop w:val="0"/>
              <w:marBottom w:val="0"/>
              <w:divBdr>
                <w:top w:val="none" w:sz="0" w:space="0" w:color="auto"/>
                <w:left w:val="none" w:sz="0" w:space="0" w:color="auto"/>
                <w:bottom w:val="none" w:sz="0" w:space="0" w:color="auto"/>
                <w:right w:val="none" w:sz="0" w:space="0" w:color="auto"/>
              </w:divBdr>
              <w:divsChild>
                <w:div w:id="16989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6993">
          <w:marLeft w:val="0"/>
          <w:marRight w:val="0"/>
          <w:marTop w:val="0"/>
          <w:marBottom w:val="0"/>
          <w:divBdr>
            <w:top w:val="none" w:sz="0" w:space="0" w:color="auto"/>
            <w:left w:val="none" w:sz="0" w:space="0" w:color="auto"/>
            <w:bottom w:val="none" w:sz="0" w:space="0" w:color="auto"/>
            <w:right w:val="none" w:sz="0" w:space="0" w:color="auto"/>
          </w:divBdr>
          <w:divsChild>
            <w:div w:id="1857034907">
              <w:marLeft w:val="0"/>
              <w:marRight w:val="0"/>
              <w:marTop w:val="0"/>
              <w:marBottom w:val="0"/>
              <w:divBdr>
                <w:top w:val="none" w:sz="0" w:space="0" w:color="auto"/>
                <w:left w:val="none" w:sz="0" w:space="0" w:color="auto"/>
                <w:bottom w:val="none" w:sz="0" w:space="0" w:color="auto"/>
                <w:right w:val="none" w:sz="0" w:space="0" w:color="auto"/>
              </w:divBdr>
              <w:divsChild>
                <w:div w:id="124179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480292">
      <w:bodyDiv w:val="1"/>
      <w:marLeft w:val="0"/>
      <w:marRight w:val="0"/>
      <w:marTop w:val="0"/>
      <w:marBottom w:val="0"/>
      <w:divBdr>
        <w:top w:val="none" w:sz="0" w:space="0" w:color="auto"/>
        <w:left w:val="none" w:sz="0" w:space="0" w:color="auto"/>
        <w:bottom w:val="none" w:sz="0" w:space="0" w:color="auto"/>
        <w:right w:val="none" w:sz="0" w:space="0" w:color="auto"/>
      </w:divBdr>
      <w:divsChild>
        <w:div w:id="1652170922">
          <w:marLeft w:val="0"/>
          <w:marRight w:val="0"/>
          <w:marTop w:val="0"/>
          <w:marBottom w:val="0"/>
          <w:divBdr>
            <w:top w:val="none" w:sz="0" w:space="0" w:color="auto"/>
            <w:left w:val="none" w:sz="0" w:space="0" w:color="auto"/>
            <w:bottom w:val="none" w:sz="0" w:space="0" w:color="auto"/>
            <w:right w:val="none" w:sz="0" w:space="0" w:color="auto"/>
          </w:divBdr>
          <w:divsChild>
            <w:div w:id="2114744073">
              <w:marLeft w:val="0"/>
              <w:marRight w:val="0"/>
              <w:marTop w:val="0"/>
              <w:marBottom w:val="0"/>
              <w:divBdr>
                <w:top w:val="none" w:sz="0" w:space="0" w:color="auto"/>
                <w:left w:val="none" w:sz="0" w:space="0" w:color="auto"/>
                <w:bottom w:val="none" w:sz="0" w:space="0" w:color="auto"/>
                <w:right w:val="none" w:sz="0" w:space="0" w:color="auto"/>
              </w:divBdr>
              <w:divsChild>
                <w:div w:id="153577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97621">
      <w:bodyDiv w:val="1"/>
      <w:marLeft w:val="0"/>
      <w:marRight w:val="0"/>
      <w:marTop w:val="0"/>
      <w:marBottom w:val="0"/>
      <w:divBdr>
        <w:top w:val="none" w:sz="0" w:space="0" w:color="auto"/>
        <w:left w:val="none" w:sz="0" w:space="0" w:color="auto"/>
        <w:bottom w:val="none" w:sz="0" w:space="0" w:color="auto"/>
        <w:right w:val="none" w:sz="0" w:space="0" w:color="auto"/>
      </w:divBdr>
      <w:divsChild>
        <w:div w:id="1469712813">
          <w:marLeft w:val="0"/>
          <w:marRight w:val="0"/>
          <w:marTop w:val="0"/>
          <w:marBottom w:val="0"/>
          <w:divBdr>
            <w:top w:val="none" w:sz="0" w:space="0" w:color="auto"/>
            <w:left w:val="none" w:sz="0" w:space="0" w:color="auto"/>
            <w:bottom w:val="none" w:sz="0" w:space="0" w:color="auto"/>
            <w:right w:val="none" w:sz="0" w:space="0" w:color="auto"/>
          </w:divBdr>
          <w:divsChild>
            <w:div w:id="305671720">
              <w:marLeft w:val="0"/>
              <w:marRight w:val="0"/>
              <w:marTop w:val="0"/>
              <w:marBottom w:val="0"/>
              <w:divBdr>
                <w:top w:val="none" w:sz="0" w:space="0" w:color="auto"/>
                <w:left w:val="none" w:sz="0" w:space="0" w:color="auto"/>
                <w:bottom w:val="none" w:sz="0" w:space="0" w:color="auto"/>
                <w:right w:val="none" w:sz="0" w:space="0" w:color="auto"/>
              </w:divBdr>
              <w:divsChild>
                <w:div w:id="56172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3638">
      <w:bodyDiv w:val="1"/>
      <w:marLeft w:val="0"/>
      <w:marRight w:val="0"/>
      <w:marTop w:val="0"/>
      <w:marBottom w:val="0"/>
      <w:divBdr>
        <w:top w:val="none" w:sz="0" w:space="0" w:color="auto"/>
        <w:left w:val="none" w:sz="0" w:space="0" w:color="auto"/>
        <w:bottom w:val="none" w:sz="0" w:space="0" w:color="auto"/>
        <w:right w:val="none" w:sz="0" w:space="0" w:color="auto"/>
      </w:divBdr>
    </w:div>
    <w:div w:id="1888444258">
      <w:bodyDiv w:val="1"/>
      <w:marLeft w:val="0"/>
      <w:marRight w:val="0"/>
      <w:marTop w:val="0"/>
      <w:marBottom w:val="0"/>
      <w:divBdr>
        <w:top w:val="none" w:sz="0" w:space="0" w:color="auto"/>
        <w:left w:val="none" w:sz="0" w:space="0" w:color="auto"/>
        <w:bottom w:val="none" w:sz="0" w:space="0" w:color="auto"/>
        <w:right w:val="none" w:sz="0" w:space="0" w:color="auto"/>
      </w:divBdr>
      <w:divsChild>
        <w:div w:id="1786734910">
          <w:marLeft w:val="0"/>
          <w:marRight w:val="0"/>
          <w:marTop w:val="0"/>
          <w:marBottom w:val="0"/>
          <w:divBdr>
            <w:top w:val="none" w:sz="0" w:space="0" w:color="auto"/>
            <w:left w:val="none" w:sz="0" w:space="0" w:color="auto"/>
            <w:bottom w:val="none" w:sz="0" w:space="0" w:color="auto"/>
            <w:right w:val="none" w:sz="0" w:space="0" w:color="auto"/>
          </w:divBdr>
          <w:divsChild>
            <w:div w:id="538665072">
              <w:marLeft w:val="0"/>
              <w:marRight w:val="0"/>
              <w:marTop w:val="0"/>
              <w:marBottom w:val="0"/>
              <w:divBdr>
                <w:top w:val="none" w:sz="0" w:space="0" w:color="auto"/>
                <w:left w:val="none" w:sz="0" w:space="0" w:color="auto"/>
                <w:bottom w:val="none" w:sz="0" w:space="0" w:color="auto"/>
                <w:right w:val="none" w:sz="0" w:space="0" w:color="auto"/>
              </w:divBdr>
              <w:divsChild>
                <w:div w:id="1133862232">
                  <w:marLeft w:val="0"/>
                  <w:marRight w:val="0"/>
                  <w:marTop w:val="0"/>
                  <w:marBottom w:val="0"/>
                  <w:divBdr>
                    <w:top w:val="none" w:sz="0" w:space="0" w:color="auto"/>
                    <w:left w:val="none" w:sz="0" w:space="0" w:color="auto"/>
                    <w:bottom w:val="none" w:sz="0" w:space="0" w:color="auto"/>
                    <w:right w:val="none" w:sz="0" w:space="0" w:color="auto"/>
                  </w:divBdr>
                </w:div>
              </w:divsChild>
            </w:div>
            <w:div w:id="94446064">
              <w:marLeft w:val="0"/>
              <w:marRight w:val="0"/>
              <w:marTop w:val="0"/>
              <w:marBottom w:val="0"/>
              <w:divBdr>
                <w:top w:val="none" w:sz="0" w:space="0" w:color="auto"/>
                <w:left w:val="none" w:sz="0" w:space="0" w:color="auto"/>
                <w:bottom w:val="none" w:sz="0" w:space="0" w:color="auto"/>
                <w:right w:val="none" w:sz="0" w:space="0" w:color="auto"/>
              </w:divBdr>
              <w:divsChild>
                <w:div w:id="1527404934">
                  <w:marLeft w:val="0"/>
                  <w:marRight w:val="0"/>
                  <w:marTop w:val="0"/>
                  <w:marBottom w:val="0"/>
                  <w:divBdr>
                    <w:top w:val="none" w:sz="0" w:space="0" w:color="auto"/>
                    <w:left w:val="none" w:sz="0" w:space="0" w:color="auto"/>
                    <w:bottom w:val="none" w:sz="0" w:space="0" w:color="auto"/>
                    <w:right w:val="none" w:sz="0" w:space="0" w:color="auto"/>
                  </w:divBdr>
                </w:div>
              </w:divsChild>
            </w:div>
            <w:div w:id="153498941">
              <w:marLeft w:val="0"/>
              <w:marRight w:val="0"/>
              <w:marTop w:val="0"/>
              <w:marBottom w:val="0"/>
              <w:divBdr>
                <w:top w:val="none" w:sz="0" w:space="0" w:color="auto"/>
                <w:left w:val="none" w:sz="0" w:space="0" w:color="auto"/>
                <w:bottom w:val="none" w:sz="0" w:space="0" w:color="auto"/>
                <w:right w:val="none" w:sz="0" w:space="0" w:color="auto"/>
              </w:divBdr>
              <w:divsChild>
                <w:div w:id="12228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77938">
          <w:marLeft w:val="0"/>
          <w:marRight w:val="0"/>
          <w:marTop w:val="0"/>
          <w:marBottom w:val="0"/>
          <w:divBdr>
            <w:top w:val="none" w:sz="0" w:space="0" w:color="auto"/>
            <w:left w:val="none" w:sz="0" w:space="0" w:color="auto"/>
            <w:bottom w:val="none" w:sz="0" w:space="0" w:color="auto"/>
            <w:right w:val="none" w:sz="0" w:space="0" w:color="auto"/>
          </w:divBdr>
          <w:divsChild>
            <w:div w:id="348870834">
              <w:marLeft w:val="0"/>
              <w:marRight w:val="0"/>
              <w:marTop w:val="0"/>
              <w:marBottom w:val="0"/>
              <w:divBdr>
                <w:top w:val="none" w:sz="0" w:space="0" w:color="auto"/>
                <w:left w:val="none" w:sz="0" w:space="0" w:color="auto"/>
                <w:bottom w:val="none" w:sz="0" w:space="0" w:color="auto"/>
                <w:right w:val="none" w:sz="0" w:space="0" w:color="auto"/>
              </w:divBdr>
              <w:divsChild>
                <w:div w:id="32795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51347">
          <w:marLeft w:val="0"/>
          <w:marRight w:val="0"/>
          <w:marTop w:val="0"/>
          <w:marBottom w:val="0"/>
          <w:divBdr>
            <w:top w:val="none" w:sz="0" w:space="0" w:color="auto"/>
            <w:left w:val="none" w:sz="0" w:space="0" w:color="auto"/>
            <w:bottom w:val="none" w:sz="0" w:space="0" w:color="auto"/>
            <w:right w:val="none" w:sz="0" w:space="0" w:color="auto"/>
          </w:divBdr>
          <w:divsChild>
            <w:div w:id="1899320428">
              <w:marLeft w:val="0"/>
              <w:marRight w:val="0"/>
              <w:marTop w:val="0"/>
              <w:marBottom w:val="0"/>
              <w:divBdr>
                <w:top w:val="none" w:sz="0" w:space="0" w:color="auto"/>
                <w:left w:val="none" w:sz="0" w:space="0" w:color="auto"/>
                <w:bottom w:val="none" w:sz="0" w:space="0" w:color="auto"/>
                <w:right w:val="none" w:sz="0" w:space="0" w:color="auto"/>
              </w:divBdr>
              <w:divsChild>
                <w:div w:id="1755590482">
                  <w:marLeft w:val="0"/>
                  <w:marRight w:val="0"/>
                  <w:marTop w:val="0"/>
                  <w:marBottom w:val="0"/>
                  <w:divBdr>
                    <w:top w:val="none" w:sz="0" w:space="0" w:color="auto"/>
                    <w:left w:val="none" w:sz="0" w:space="0" w:color="auto"/>
                    <w:bottom w:val="none" w:sz="0" w:space="0" w:color="auto"/>
                    <w:right w:val="none" w:sz="0" w:space="0" w:color="auto"/>
                  </w:divBdr>
                </w:div>
              </w:divsChild>
            </w:div>
            <w:div w:id="519321423">
              <w:marLeft w:val="0"/>
              <w:marRight w:val="0"/>
              <w:marTop w:val="0"/>
              <w:marBottom w:val="0"/>
              <w:divBdr>
                <w:top w:val="none" w:sz="0" w:space="0" w:color="auto"/>
                <w:left w:val="none" w:sz="0" w:space="0" w:color="auto"/>
                <w:bottom w:val="none" w:sz="0" w:space="0" w:color="auto"/>
                <w:right w:val="none" w:sz="0" w:space="0" w:color="auto"/>
              </w:divBdr>
              <w:divsChild>
                <w:div w:id="151808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3401">
          <w:marLeft w:val="0"/>
          <w:marRight w:val="0"/>
          <w:marTop w:val="0"/>
          <w:marBottom w:val="0"/>
          <w:divBdr>
            <w:top w:val="none" w:sz="0" w:space="0" w:color="auto"/>
            <w:left w:val="none" w:sz="0" w:space="0" w:color="auto"/>
            <w:bottom w:val="none" w:sz="0" w:space="0" w:color="auto"/>
            <w:right w:val="none" w:sz="0" w:space="0" w:color="auto"/>
          </w:divBdr>
          <w:divsChild>
            <w:div w:id="1218056297">
              <w:marLeft w:val="0"/>
              <w:marRight w:val="0"/>
              <w:marTop w:val="0"/>
              <w:marBottom w:val="0"/>
              <w:divBdr>
                <w:top w:val="none" w:sz="0" w:space="0" w:color="auto"/>
                <w:left w:val="none" w:sz="0" w:space="0" w:color="auto"/>
                <w:bottom w:val="none" w:sz="0" w:space="0" w:color="auto"/>
                <w:right w:val="none" w:sz="0" w:space="0" w:color="auto"/>
              </w:divBdr>
              <w:divsChild>
                <w:div w:id="1265304455">
                  <w:marLeft w:val="0"/>
                  <w:marRight w:val="0"/>
                  <w:marTop w:val="0"/>
                  <w:marBottom w:val="0"/>
                  <w:divBdr>
                    <w:top w:val="none" w:sz="0" w:space="0" w:color="auto"/>
                    <w:left w:val="none" w:sz="0" w:space="0" w:color="auto"/>
                    <w:bottom w:val="none" w:sz="0" w:space="0" w:color="auto"/>
                    <w:right w:val="none" w:sz="0" w:space="0" w:color="auto"/>
                  </w:divBdr>
                </w:div>
              </w:divsChild>
            </w:div>
            <w:div w:id="440800171">
              <w:marLeft w:val="0"/>
              <w:marRight w:val="0"/>
              <w:marTop w:val="0"/>
              <w:marBottom w:val="0"/>
              <w:divBdr>
                <w:top w:val="none" w:sz="0" w:space="0" w:color="auto"/>
                <w:left w:val="none" w:sz="0" w:space="0" w:color="auto"/>
                <w:bottom w:val="none" w:sz="0" w:space="0" w:color="auto"/>
                <w:right w:val="none" w:sz="0" w:space="0" w:color="auto"/>
              </w:divBdr>
              <w:divsChild>
                <w:div w:id="35384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651630">
      <w:bodyDiv w:val="1"/>
      <w:marLeft w:val="0"/>
      <w:marRight w:val="0"/>
      <w:marTop w:val="0"/>
      <w:marBottom w:val="0"/>
      <w:divBdr>
        <w:top w:val="none" w:sz="0" w:space="0" w:color="auto"/>
        <w:left w:val="none" w:sz="0" w:space="0" w:color="auto"/>
        <w:bottom w:val="none" w:sz="0" w:space="0" w:color="auto"/>
        <w:right w:val="none" w:sz="0" w:space="0" w:color="auto"/>
      </w:divBdr>
      <w:divsChild>
        <w:div w:id="447896309">
          <w:marLeft w:val="0"/>
          <w:marRight w:val="0"/>
          <w:marTop w:val="0"/>
          <w:marBottom w:val="0"/>
          <w:divBdr>
            <w:top w:val="none" w:sz="0" w:space="0" w:color="auto"/>
            <w:left w:val="none" w:sz="0" w:space="0" w:color="auto"/>
            <w:bottom w:val="none" w:sz="0" w:space="0" w:color="auto"/>
            <w:right w:val="none" w:sz="0" w:space="0" w:color="auto"/>
          </w:divBdr>
          <w:divsChild>
            <w:div w:id="1513258887">
              <w:marLeft w:val="0"/>
              <w:marRight w:val="0"/>
              <w:marTop w:val="0"/>
              <w:marBottom w:val="0"/>
              <w:divBdr>
                <w:top w:val="none" w:sz="0" w:space="0" w:color="auto"/>
                <w:left w:val="none" w:sz="0" w:space="0" w:color="auto"/>
                <w:bottom w:val="none" w:sz="0" w:space="0" w:color="auto"/>
                <w:right w:val="none" w:sz="0" w:space="0" w:color="auto"/>
              </w:divBdr>
              <w:divsChild>
                <w:div w:id="136695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2210</Words>
  <Characters>12597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Andrina Flinders</dc:creator>
  <cp:keywords/>
  <dc:description/>
  <cp:lastModifiedBy>Andrina Flinders</cp:lastModifiedBy>
  <cp:revision>2</cp:revision>
  <dcterms:created xsi:type="dcterms:W3CDTF">2024-10-05T10:10:00Z</dcterms:created>
  <dcterms:modified xsi:type="dcterms:W3CDTF">2024-10-05T10:10:00Z</dcterms:modified>
</cp:coreProperties>
</file>